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E8218D" w14:textId="7B1CE4BF" w:rsidR="00FD0644" w:rsidRPr="00FD0644" w:rsidRDefault="00FD0644" w:rsidP="00FD0644">
      <w:pPr>
        <w:spacing w:line="240" w:lineRule="auto"/>
        <w:ind w:left="-180"/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</w:pPr>
      <w:r w:rsidRPr="00FD0644">
        <w:rPr>
          <w:rFonts w:eastAsiaTheme="majorEastAsia" w:cstheme="majorBidi"/>
          <w:noProof/>
          <w:color w:val="000000" w:themeColor="text1"/>
          <w:sz w:val="36"/>
          <w:szCs w:val="28"/>
          <w:vertAlign w:val="subscript"/>
          <w:lang w:val="en-US" w:eastAsia="en-US"/>
        </w:rPr>
        <w:softHyphen/>
      </w:r>
      <w:r w:rsidRPr="00FD0644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 xml:space="preserve">Visit </w:t>
      </w:r>
      <w:r w:rsidR="00D961B3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>p</w:t>
      </w:r>
      <w:r w:rsidR="004B0AAD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>lan</w:t>
      </w:r>
      <w:r w:rsidRPr="00FD0644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 xml:space="preserve">ner </w:t>
      </w:r>
      <w:r w:rsidR="00D961B3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>c</w:t>
      </w:r>
      <w:r w:rsidRPr="00FD0644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 xml:space="preserve">hecklist: </w:t>
      </w:r>
      <w:r w:rsidR="00B7596B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>O</w:t>
      </w:r>
      <w:r w:rsidRPr="00FD0644">
        <w:rPr>
          <w:rFonts w:eastAsiaTheme="majorEastAsia" w:cstheme="majorBidi"/>
          <w:noProof/>
          <w:color w:val="000000" w:themeColor="text1"/>
          <w:sz w:val="36"/>
          <w:szCs w:val="28"/>
          <w:lang w:val="en-US" w:eastAsia="en-US"/>
        </w:rPr>
        <w:t>rder sheet for patient visits</w:t>
      </w:r>
    </w:p>
    <w:p w14:paraId="075C19B6" w14:textId="77777777" w:rsidR="00DA570A" w:rsidRPr="00DA570A" w:rsidRDefault="00DA570A" w:rsidP="00DA570A"/>
    <w:tbl>
      <w:tblPr>
        <w:tblStyle w:val="TableGrid"/>
        <w:tblW w:w="9144" w:type="dxa"/>
        <w:jc w:val="lef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4572"/>
        <w:gridCol w:w="4572"/>
      </w:tblGrid>
      <w:tr w:rsidR="00FD0644" w:rsidRPr="00DC7BD8" w14:paraId="5258866D" w14:textId="77777777" w:rsidTr="00B75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left"/>
        </w:trPr>
        <w:tc>
          <w:tcPr>
            <w:tcW w:w="914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5300F4" w14:textId="77777777" w:rsidR="00FD0644" w:rsidRPr="00FD0644" w:rsidRDefault="00FD0644" w:rsidP="00B7596B">
            <w:pPr>
              <w:spacing w:line="240" w:lineRule="auto"/>
              <w:rPr>
                <w:szCs w:val="20"/>
              </w:rPr>
            </w:pPr>
            <w:r w:rsidRPr="00FD0644">
              <w:rPr>
                <w:b w:val="0"/>
                <w:color w:val="auto"/>
                <w:szCs w:val="20"/>
              </w:rPr>
              <w:t>Patient name:</w:t>
            </w:r>
          </w:p>
        </w:tc>
      </w:tr>
      <w:tr w:rsidR="00E52014" w:rsidRPr="00DC7BD8" w14:paraId="5AA943A2" w14:textId="77777777" w:rsidTr="00B75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  <w:jc w:val="left"/>
        </w:trPr>
        <w:tc>
          <w:tcPr>
            <w:tcW w:w="4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929F21E" w14:textId="77777777" w:rsidR="00E52014" w:rsidRPr="00EF317E" w:rsidRDefault="00FD0644" w:rsidP="00B7596B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Upcoming visits/labs:</w:t>
            </w:r>
          </w:p>
        </w:tc>
        <w:tc>
          <w:tcPr>
            <w:tcW w:w="45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93A3FAA" w14:textId="77777777" w:rsidR="00E52014" w:rsidRPr="00EF317E" w:rsidRDefault="00DA570A" w:rsidP="00B7596B">
            <w:pPr>
              <w:spacing w:line="240" w:lineRule="auto"/>
              <w:rPr>
                <w:szCs w:val="20"/>
              </w:rPr>
            </w:pPr>
            <w:r w:rsidRPr="00DA570A">
              <w:rPr>
                <w:szCs w:val="20"/>
              </w:rPr>
              <w:t xml:space="preserve">Date of </w:t>
            </w:r>
            <w:r w:rsidR="00FD0644">
              <w:rPr>
                <w:szCs w:val="20"/>
              </w:rPr>
              <w:t>last annual exam:</w:t>
            </w:r>
          </w:p>
        </w:tc>
      </w:tr>
    </w:tbl>
    <w:p w14:paraId="2A9486C1" w14:textId="77777777" w:rsidR="00F068D0" w:rsidRDefault="00F068D0" w:rsidP="00F068D0">
      <w:pPr>
        <w:spacing w:line="240" w:lineRule="auto"/>
        <w:ind w:left="-180"/>
        <w:rPr>
          <w:b/>
          <w:sz w:val="20"/>
          <w:szCs w:val="20"/>
        </w:rPr>
      </w:pPr>
    </w:p>
    <w:tbl>
      <w:tblPr>
        <w:tblStyle w:val="TableGrid"/>
        <w:tblW w:w="9144" w:type="dxa"/>
        <w:jc w:val="lef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381"/>
        <w:gridCol w:w="1606"/>
        <w:gridCol w:w="2585"/>
        <w:gridCol w:w="381"/>
        <w:gridCol w:w="4191"/>
      </w:tblGrid>
      <w:tr w:rsidR="00886A51" w:rsidRPr="00DC7BD8" w14:paraId="3A9B565F" w14:textId="77777777" w:rsidTr="00F8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left"/>
        </w:trPr>
        <w:tc>
          <w:tcPr>
            <w:tcW w:w="19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shd w:val="clear" w:color="auto" w:fill="F2F2F2" w:themeFill="background1" w:themeFillShade="F2"/>
          </w:tcPr>
          <w:p w14:paraId="1F0258FB" w14:textId="77777777" w:rsidR="00886A51" w:rsidRPr="00D4045E" w:rsidRDefault="00D4045E" w:rsidP="00886A51">
            <w:pPr>
              <w:spacing w:line="240" w:lineRule="auto"/>
              <w:rPr>
                <w:szCs w:val="20"/>
                <w:lang w:val="en-US"/>
              </w:rPr>
            </w:pPr>
            <w:r w:rsidRPr="00D4045E">
              <w:rPr>
                <w:color w:val="auto"/>
                <w:szCs w:val="20"/>
                <w:lang w:val="en-US"/>
              </w:rPr>
              <w:t xml:space="preserve">Today’s </w:t>
            </w:r>
            <w:r w:rsidR="00886A51" w:rsidRPr="00D4045E">
              <w:rPr>
                <w:color w:val="auto"/>
                <w:szCs w:val="20"/>
                <w:lang w:val="en-US"/>
              </w:rPr>
              <w:t xml:space="preserve">   </w:t>
            </w:r>
            <w:r w:rsidRPr="00D4045E">
              <w:rPr>
                <w:color w:val="auto"/>
                <w:szCs w:val="20"/>
                <w:lang w:val="en-US"/>
              </w:rPr>
              <w:t>appointment</w:t>
            </w:r>
            <w:r w:rsidR="00886A51" w:rsidRPr="00D4045E">
              <w:rPr>
                <w:color w:val="auto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7157" w:type="dxa"/>
            <w:gridSpan w:val="3"/>
            <w:tcBorders>
              <w:top w:val="single" w:sz="4" w:space="0" w:color="BFBFBF" w:themeColor="background1" w:themeShade="BF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1C57DF" w14:textId="77777777" w:rsidR="00886A51" w:rsidRDefault="00886A51" w:rsidP="00F87E9C">
            <w:pPr>
              <w:spacing w:line="240" w:lineRule="auto"/>
              <w:rPr>
                <w:b w:val="0"/>
                <w:color w:val="auto"/>
                <w:szCs w:val="20"/>
                <w:lang w:val="en-US"/>
              </w:rPr>
            </w:pPr>
            <w:r w:rsidRPr="00FA61F6">
              <w:rPr>
                <w:rFonts w:ascii="Menlo Regular" w:hAnsi="Menlo Regular" w:cs="Menlo Regular"/>
                <w:color w:val="808080" w:themeColor="background1" w:themeShade="80"/>
                <w:szCs w:val="20"/>
              </w:rPr>
              <w:sym w:font="Webdings" w:char="F063"/>
            </w:r>
            <w:r w:rsidRPr="00886A51">
              <w:rPr>
                <w:b w:val="0"/>
                <w:color w:val="auto"/>
                <w:szCs w:val="20"/>
                <w:lang w:val="en-US"/>
              </w:rPr>
              <w:t xml:space="preserve"> Patient should complete these tests and return to the office today.</w:t>
            </w:r>
          </w:p>
          <w:p w14:paraId="3263D2D0" w14:textId="77777777" w:rsidR="00886A51" w:rsidRPr="00DC7BD8" w:rsidRDefault="00886A51" w:rsidP="00F87E9C">
            <w:pPr>
              <w:spacing w:line="240" w:lineRule="auto"/>
              <w:rPr>
                <w:b w:val="0"/>
                <w:szCs w:val="20"/>
              </w:rPr>
            </w:pPr>
            <w:r w:rsidRPr="00FA61F6">
              <w:rPr>
                <w:rFonts w:ascii="Menlo Regular" w:hAnsi="Menlo Regular" w:cs="Menlo Regular"/>
                <w:color w:val="808080" w:themeColor="background1" w:themeShade="80"/>
                <w:szCs w:val="20"/>
              </w:rPr>
              <w:sym w:font="Webdings" w:char="F063"/>
            </w:r>
            <w:r w:rsidRPr="00886A51">
              <w:rPr>
                <w:b w:val="0"/>
                <w:color w:val="auto"/>
                <w:szCs w:val="20"/>
                <w:lang w:val="en-US"/>
              </w:rPr>
              <w:t xml:space="preserve"> Patient should complete the tests today but does not need to return to the office.</w:t>
            </w:r>
          </w:p>
        </w:tc>
      </w:tr>
      <w:tr w:rsidR="00D4045E" w:rsidRPr="00DC7BD8" w14:paraId="2726E813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4D480F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D26793" w14:textId="77777777" w:rsidR="00101374" w:rsidRPr="00915B4A" w:rsidRDefault="00101374" w:rsidP="00F87E9C">
            <w:pPr>
              <w:contextualSpacing/>
              <w:rPr>
                <w:rFonts w:cs="Arial"/>
                <w:sz w:val="14"/>
                <w:szCs w:val="14"/>
              </w:rPr>
            </w:pPr>
          </w:p>
          <w:p w14:paraId="49DC639E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Chest x-ray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E68FD9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293D70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Albumin, alkaline phosphate, SGOT, SGPT, total </w:t>
            </w:r>
            <w:proofErr w:type="spellStart"/>
            <w:r w:rsidRPr="00101374">
              <w:rPr>
                <w:rFonts w:cs="Arial"/>
                <w:szCs w:val="18"/>
              </w:rPr>
              <w:t>bili</w:t>
            </w:r>
            <w:proofErr w:type="spellEnd"/>
            <w:r w:rsidRPr="00101374">
              <w:rPr>
                <w:rFonts w:cs="Arial"/>
                <w:szCs w:val="18"/>
              </w:rPr>
              <w:t xml:space="preserve"> </w:t>
            </w:r>
          </w:p>
        </w:tc>
      </w:tr>
      <w:tr w:rsidR="00D4045E" w:rsidRPr="00DC7BD8" w14:paraId="76B11856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AA1FA72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119D36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X-ray of abdomen, flat and upright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C90A7D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A4507F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i/>
                <w:szCs w:val="18"/>
              </w:rPr>
              <w:t>H. pylori</w:t>
            </w:r>
            <w:r w:rsidRPr="00101374">
              <w:rPr>
                <w:rFonts w:cs="Arial"/>
                <w:szCs w:val="18"/>
              </w:rPr>
              <w:t xml:space="preserve"> screen </w:t>
            </w:r>
          </w:p>
        </w:tc>
      </w:tr>
      <w:tr w:rsidR="00D4045E" w:rsidRPr="00DC7BD8" w14:paraId="7CB1016A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FF935B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C4C421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Doppler ultrasound, lower extremities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4A4F711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7A6FFD3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Amylase </w:t>
            </w:r>
          </w:p>
        </w:tc>
      </w:tr>
      <w:tr w:rsidR="00D4045E" w:rsidRPr="00DC7BD8" w14:paraId="26BC9D9E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902F74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F793702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C-troponin I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3FEE3E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7A381F1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Folate </w:t>
            </w:r>
          </w:p>
        </w:tc>
      </w:tr>
      <w:tr w:rsidR="00D4045E" w:rsidRPr="00DC7BD8" w14:paraId="6A1CF8F9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CF7908A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70C551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Complete blood count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4E7D54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2AF59A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Ova and parasite exam </w:t>
            </w:r>
          </w:p>
        </w:tc>
      </w:tr>
      <w:tr w:rsidR="00D4045E" w:rsidRPr="00DC7BD8" w14:paraId="089FD7AB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88552D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388EB1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BUN/creatinine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C6F324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6A99ED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Stool culture and sensitivity </w:t>
            </w:r>
          </w:p>
        </w:tc>
      </w:tr>
      <w:tr w:rsidR="00D4045E" w:rsidRPr="00DC7BD8" w14:paraId="5BD76523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2161EE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B6EB1C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Erythrocyte sedimentation rate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66708E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F8DA30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Urinalysis </w:t>
            </w:r>
          </w:p>
        </w:tc>
      </w:tr>
      <w:tr w:rsidR="00D4045E" w:rsidRPr="00DC7BD8" w14:paraId="7992891C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4FD9BC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610253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Sodium/potassium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A2FBE6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2A686E9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Urinalysis C&amp;S </w:t>
            </w:r>
          </w:p>
        </w:tc>
      </w:tr>
      <w:tr w:rsidR="00D4045E" w:rsidRPr="00DC7BD8" w14:paraId="34DB171F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A2E9BE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5EDC728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Free T4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FE3F05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C47576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Ferritin </w:t>
            </w:r>
          </w:p>
        </w:tc>
      </w:tr>
      <w:tr w:rsidR="00D4045E" w:rsidRPr="00DC7BD8" w14:paraId="54CE85B2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12BF47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E40D76A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Thyroid-stimulating hormone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94E86E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A5A598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Serum protein electrophoresis </w:t>
            </w:r>
          </w:p>
        </w:tc>
      </w:tr>
      <w:tr w:rsidR="00D4045E" w:rsidRPr="00DC7BD8" w14:paraId="7F251153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EBD077" w14:textId="77777777" w:rsidR="00D4045E" w:rsidRPr="00D4045E" w:rsidRDefault="00D4045E" w:rsidP="00FD0644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A90DB2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Brain natriuretic peptide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67F1C70" w14:textId="77777777" w:rsidR="00D4045E" w:rsidRPr="00101374" w:rsidRDefault="00D4045E" w:rsidP="00F87E9C">
            <w:pPr>
              <w:spacing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72C60F" w14:textId="77777777" w:rsidR="00D4045E" w:rsidRPr="00101374" w:rsidRDefault="00D4045E" w:rsidP="00F87E9C">
            <w:pPr>
              <w:ind w:left="-44"/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Other:</w:t>
            </w:r>
          </w:p>
        </w:tc>
      </w:tr>
    </w:tbl>
    <w:p w14:paraId="4C16A239" w14:textId="77777777" w:rsidR="001F7D4F" w:rsidRDefault="001F7D4F" w:rsidP="00767BEC">
      <w:pPr>
        <w:spacing w:line="240" w:lineRule="auto"/>
        <w:rPr>
          <w:b/>
          <w:sz w:val="20"/>
          <w:szCs w:val="20"/>
        </w:rPr>
      </w:pPr>
    </w:p>
    <w:tbl>
      <w:tblPr>
        <w:tblStyle w:val="TableGrid"/>
        <w:tblW w:w="9144" w:type="dxa"/>
        <w:jc w:val="lef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381"/>
        <w:gridCol w:w="1606"/>
        <w:gridCol w:w="2585"/>
        <w:gridCol w:w="381"/>
        <w:gridCol w:w="4191"/>
      </w:tblGrid>
      <w:tr w:rsidR="00D4045E" w:rsidRPr="00DC7BD8" w14:paraId="67D1120C" w14:textId="77777777" w:rsidTr="00F8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left"/>
        </w:trPr>
        <w:tc>
          <w:tcPr>
            <w:tcW w:w="19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B5A5554" w14:textId="77777777" w:rsidR="00D4045E" w:rsidRPr="00D4045E" w:rsidRDefault="00A277E2" w:rsidP="00D4045E">
            <w:pPr>
              <w:spacing w:line="240" w:lineRule="auto"/>
              <w:rPr>
                <w:szCs w:val="20"/>
                <w:lang w:val="en-US"/>
              </w:rPr>
            </w:pPr>
            <w:r>
              <w:rPr>
                <w:color w:val="auto"/>
                <w:szCs w:val="20"/>
                <w:lang w:val="en-US"/>
              </w:rPr>
              <w:t>Follow-</w:t>
            </w:r>
            <w:r w:rsidR="00D4045E" w:rsidRPr="00D4045E">
              <w:rPr>
                <w:color w:val="auto"/>
                <w:szCs w:val="20"/>
                <w:lang w:val="en-US"/>
              </w:rPr>
              <w:t>up appointment</w:t>
            </w:r>
          </w:p>
        </w:tc>
        <w:tc>
          <w:tcPr>
            <w:tcW w:w="7157" w:type="dxa"/>
            <w:gridSpan w:val="3"/>
            <w:tcBorders>
              <w:top w:val="single" w:sz="4" w:space="0" w:color="BFBFBF" w:themeColor="background1" w:themeShade="BF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882B37" w14:textId="77777777" w:rsidR="00D4045E" w:rsidRPr="00D4045E" w:rsidRDefault="00D4045E" w:rsidP="00F87E9C">
            <w:pPr>
              <w:spacing w:line="240" w:lineRule="auto"/>
              <w:rPr>
                <w:b w:val="0"/>
                <w:color w:val="auto"/>
                <w:szCs w:val="20"/>
                <w:lang w:val="en-US"/>
              </w:rPr>
            </w:pPr>
            <w:r w:rsidRPr="00D4045E">
              <w:rPr>
                <w:b w:val="0"/>
                <w:color w:val="auto"/>
                <w:szCs w:val="20"/>
                <w:lang w:val="en-US"/>
              </w:rPr>
              <w:t xml:space="preserve">Patient should return for follow-up appointment in _____ month(s). </w:t>
            </w:r>
          </w:p>
          <w:p w14:paraId="49EEC38F" w14:textId="77777777" w:rsidR="00D4045E" w:rsidRPr="00DC7BD8" w:rsidRDefault="00D4045E" w:rsidP="00F87E9C">
            <w:pPr>
              <w:spacing w:line="240" w:lineRule="auto"/>
              <w:rPr>
                <w:b w:val="0"/>
                <w:szCs w:val="20"/>
              </w:rPr>
            </w:pPr>
            <w:r w:rsidRPr="00D4045E">
              <w:rPr>
                <w:b w:val="0"/>
                <w:color w:val="auto"/>
                <w:szCs w:val="20"/>
                <w:lang w:val="en-US"/>
              </w:rPr>
              <w:t>These tests should be done one week before the appointment unless all results are available within 30 minutes.</w:t>
            </w:r>
          </w:p>
        </w:tc>
      </w:tr>
      <w:tr w:rsidR="00D4045E" w:rsidRPr="00D4045E" w14:paraId="2FFB1FA9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AE530A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CB48A0F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Lipids/SGOT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5216313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E2B308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Erythrocyte sedimentation rate </w:t>
            </w:r>
          </w:p>
        </w:tc>
      </w:tr>
      <w:tr w:rsidR="00D4045E" w:rsidRPr="00D4045E" w14:paraId="0DA30EF5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FFA637F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3C7D574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CRP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54A692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870A4E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Hg </w:t>
            </w:r>
          </w:p>
        </w:tc>
      </w:tr>
      <w:tr w:rsidR="00D4045E" w:rsidRPr="00D4045E" w14:paraId="79A8F926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3817E75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D23D9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2-hr postprandial glucose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B51167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4696088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Sodium/potassium/creatinine/Hg </w:t>
            </w:r>
          </w:p>
        </w:tc>
      </w:tr>
      <w:tr w:rsidR="00D4045E" w:rsidRPr="00D4045E" w14:paraId="0849D81B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6B2C66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934029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Fasting blood sugar &amp; A1C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0114F71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218722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Microalbumin/creatinine </w:t>
            </w:r>
          </w:p>
        </w:tc>
      </w:tr>
      <w:tr w:rsidR="00D4045E" w:rsidRPr="00D4045E" w14:paraId="6A5DF8AD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F4327E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41C579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Reticulocyte count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8416130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3A4B0D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Chest X-ray </w:t>
            </w:r>
          </w:p>
        </w:tc>
      </w:tr>
      <w:tr w:rsidR="00D4045E" w:rsidRPr="00D4045E" w14:paraId="11CCE243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9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1A0593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54B47E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BUN/creatinine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B9D0250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6EAE47" w14:textId="77777777" w:rsidR="00101374" w:rsidRPr="00101374" w:rsidRDefault="00101374" w:rsidP="00F87E9C">
            <w:pPr>
              <w:contextualSpacing/>
              <w:rPr>
                <w:rFonts w:cs="Arial"/>
                <w:sz w:val="6"/>
                <w:szCs w:val="6"/>
              </w:rPr>
            </w:pPr>
          </w:p>
          <w:p w14:paraId="0E208CF9" w14:textId="77777777" w:rsidR="00D4045E" w:rsidRPr="00101374" w:rsidRDefault="00F87E9C" w:rsidP="00F87E9C">
            <w:pPr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Mammogram 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L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R</w:t>
            </w:r>
          </w:p>
        </w:tc>
      </w:tr>
      <w:tr w:rsidR="00D4045E" w:rsidRPr="00D4045E" w14:paraId="24E33B74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10CCFC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B94E149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Thyroid-stimulating hormone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9387D0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BCDE550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Free T4 </w:t>
            </w:r>
          </w:p>
        </w:tc>
      </w:tr>
      <w:tr w:rsidR="00D4045E" w:rsidRPr="00D4045E" w14:paraId="7B982AFA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C6CA1B0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83C0E5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1 month &amp; </w:t>
            </w:r>
            <w:proofErr w:type="gramStart"/>
            <w:r w:rsidRPr="00101374">
              <w:rPr>
                <w:rFonts w:cs="Arial"/>
                <w:szCs w:val="18"/>
              </w:rPr>
              <w:t>2 month</w:t>
            </w:r>
            <w:proofErr w:type="gramEnd"/>
            <w:r w:rsidRPr="00101374">
              <w:rPr>
                <w:rFonts w:cs="Arial"/>
                <w:szCs w:val="18"/>
              </w:rPr>
              <w:t xml:space="preserve"> INR &amp; call;</w:t>
            </w:r>
          </w:p>
          <w:p w14:paraId="0F8BD082" w14:textId="77777777" w:rsidR="00D4045E" w:rsidRPr="00101374" w:rsidRDefault="00D4045E" w:rsidP="00F87E9C">
            <w:pPr>
              <w:rPr>
                <w:rFonts w:cs="Arial"/>
                <w:szCs w:val="18"/>
              </w:rPr>
            </w:pPr>
            <w:proofErr w:type="gramStart"/>
            <w:r w:rsidRPr="00101374">
              <w:rPr>
                <w:rFonts w:cs="Arial"/>
                <w:szCs w:val="18"/>
              </w:rPr>
              <w:t>3 month</w:t>
            </w:r>
            <w:proofErr w:type="gramEnd"/>
            <w:r w:rsidRPr="00101374">
              <w:rPr>
                <w:rFonts w:cs="Arial"/>
                <w:szCs w:val="18"/>
              </w:rPr>
              <w:t xml:space="preserve"> INR &amp; appointment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1CAD15D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CE90DC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Renal ultrasound, iron/iron binding, ferritin, parathyroid panel </w:t>
            </w:r>
          </w:p>
        </w:tc>
      </w:tr>
      <w:tr w:rsidR="00D4045E" w:rsidRPr="00D4045E" w14:paraId="338CD64F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B5AE9C" w14:textId="77777777" w:rsidR="00D4045E" w:rsidRPr="00D4045E" w:rsidRDefault="00D4045E" w:rsidP="00D4045E">
            <w:pPr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F85ED4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Fasting blood sugar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65AC1C8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C8FC88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Other: </w:t>
            </w:r>
          </w:p>
        </w:tc>
      </w:tr>
    </w:tbl>
    <w:p w14:paraId="3D065391" w14:textId="77777777" w:rsidR="00A277E2" w:rsidRDefault="00A277E2" w:rsidP="00767BEC">
      <w:pPr>
        <w:spacing w:line="240" w:lineRule="auto"/>
        <w:rPr>
          <w:b/>
          <w:sz w:val="20"/>
          <w:szCs w:val="20"/>
        </w:rPr>
      </w:pPr>
    </w:p>
    <w:p w14:paraId="36C0A45D" w14:textId="77777777" w:rsidR="00A277E2" w:rsidRDefault="00A277E2" w:rsidP="00767BEC">
      <w:pPr>
        <w:spacing w:line="240" w:lineRule="auto"/>
        <w:rPr>
          <w:b/>
          <w:sz w:val="20"/>
          <w:szCs w:val="20"/>
        </w:rPr>
      </w:pPr>
    </w:p>
    <w:p w14:paraId="176E5097" w14:textId="77777777" w:rsidR="00A277E2" w:rsidRDefault="00A277E2" w:rsidP="00767BEC">
      <w:pPr>
        <w:spacing w:line="240" w:lineRule="auto"/>
        <w:rPr>
          <w:b/>
          <w:sz w:val="20"/>
          <w:szCs w:val="20"/>
        </w:rPr>
      </w:pPr>
    </w:p>
    <w:p w14:paraId="7E166B4C" w14:textId="77777777" w:rsidR="00A277E2" w:rsidRDefault="00A277E2" w:rsidP="00767BEC">
      <w:pPr>
        <w:spacing w:line="240" w:lineRule="auto"/>
        <w:rPr>
          <w:b/>
          <w:sz w:val="20"/>
          <w:szCs w:val="20"/>
        </w:rPr>
      </w:pPr>
    </w:p>
    <w:p w14:paraId="3D1F3686" w14:textId="77777777" w:rsidR="00D4045E" w:rsidRDefault="00E16CD1" w:rsidP="00767B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</w:p>
    <w:tbl>
      <w:tblPr>
        <w:tblStyle w:val="TableGrid"/>
        <w:tblW w:w="9144" w:type="dxa"/>
        <w:jc w:val="lef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381"/>
        <w:gridCol w:w="1606"/>
        <w:gridCol w:w="2585"/>
        <w:gridCol w:w="381"/>
        <w:gridCol w:w="4191"/>
      </w:tblGrid>
      <w:tr w:rsidR="00D4045E" w:rsidRPr="00DC7BD8" w14:paraId="2103A1F1" w14:textId="77777777" w:rsidTr="00F8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left"/>
        </w:trPr>
        <w:tc>
          <w:tcPr>
            <w:tcW w:w="19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717B8C84" w14:textId="77777777" w:rsidR="00D4045E" w:rsidRPr="00D4045E" w:rsidRDefault="00D4045E" w:rsidP="00D4045E">
            <w:pPr>
              <w:spacing w:line="240" w:lineRule="auto"/>
              <w:rPr>
                <w:szCs w:val="20"/>
                <w:lang w:val="en-US"/>
              </w:rPr>
            </w:pPr>
            <w:r>
              <w:rPr>
                <w:color w:val="auto"/>
                <w:szCs w:val="20"/>
                <w:lang w:val="en-US"/>
              </w:rPr>
              <w:lastRenderedPageBreak/>
              <w:t>Annual exam</w:t>
            </w:r>
          </w:p>
        </w:tc>
        <w:tc>
          <w:tcPr>
            <w:tcW w:w="7157" w:type="dxa"/>
            <w:gridSpan w:val="3"/>
            <w:tcBorders>
              <w:top w:val="single" w:sz="4" w:space="0" w:color="BFBFBF" w:themeColor="background1" w:themeShade="BF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BCA9BFD" w14:textId="77777777" w:rsidR="00D4045E" w:rsidRPr="00D4045E" w:rsidRDefault="00D4045E" w:rsidP="00F87E9C">
            <w:pPr>
              <w:spacing w:line="240" w:lineRule="auto"/>
              <w:rPr>
                <w:b w:val="0"/>
                <w:color w:val="auto"/>
                <w:szCs w:val="20"/>
                <w:lang w:val="en-US"/>
              </w:rPr>
            </w:pPr>
            <w:r w:rsidRPr="00D4045E">
              <w:rPr>
                <w:b w:val="0"/>
                <w:color w:val="auto"/>
                <w:szCs w:val="20"/>
                <w:lang w:val="en-US"/>
              </w:rPr>
              <w:t xml:space="preserve">Patient should return in __________month(s) for annual exam. </w:t>
            </w:r>
          </w:p>
          <w:p w14:paraId="16CF1274" w14:textId="77777777" w:rsidR="00D4045E" w:rsidRPr="00DC7BD8" w:rsidRDefault="00D4045E" w:rsidP="00F87E9C">
            <w:pPr>
              <w:spacing w:line="240" w:lineRule="auto"/>
              <w:rPr>
                <w:b w:val="0"/>
                <w:szCs w:val="20"/>
              </w:rPr>
            </w:pPr>
            <w:r w:rsidRPr="00D4045E">
              <w:rPr>
                <w:b w:val="0"/>
                <w:color w:val="auto"/>
                <w:szCs w:val="20"/>
                <w:lang w:val="en-US"/>
              </w:rPr>
              <w:t>These tests should be done one week before the appointment unless all results are available within 30 minutes.</w:t>
            </w:r>
          </w:p>
        </w:tc>
      </w:tr>
      <w:tr w:rsidR="00D4045E" w:rsidRPr="00101374" w14:paraId="76B7BC3F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3685E10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5ED5889" w14:textId="77777777" w:rsidR="00D4045E" w:rsidRPr="00101374" w:rsidRDefault="00D4045E" w:rsidP="00F87E9C">
            <w:pPr>
              <w:contextualSpacing/>
              <w:rPr>
                <w:rFonts w:cs="Arial"/>
                <w:b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Lipids/SGOT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6A7FF9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BC4534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Thyroid-stimulating hormone </w:t>
            </w:r>
          </w:p>
        </w:tc>
      </w:tr>
      <w:tr w:rsidR="00D4045E" w:rsidRPr="00101374" w14:paraId="507E0C7C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BDAD5C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B04842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Fasting blood sugar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D101C4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23D9B5D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Urinalysis </w:t>
            </w:r>
          </w:p>
        </w:tc>
      </w:tr>
      <w:tr w:rsidR="00D4045E" w:rsidRPr="00101374" w14:paraId="0837EA4A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EB1D8C0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7D50036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Hg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75F5E1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667F8C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Sodium/potassium/creatinine/Microalbumin </w:t>
            </w:r>
          </w:p>
        </w:tc>
      </w:tr>
      <w:tr w:rsidR="00F87E9C" w:rsidRPr="00101374" w14:paraId="423CF177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23D6D9" w14:textId="77777777" w:rsidR="00F87E9C" w:rsidRPr="00101374" w:rsidRDefault="00F87E9C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F624FD" w14:textId="77777777" w:rsidR="00F87E9C" w:rsidRPr="00101374" w:rsidRDefault="00F87E9C" w:rsidP="00F87E9C">
            <w:pPr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Mammogram 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L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R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F5D5CC" w14:textId="77777777" w:rsidR="00F87E9C" w:rsidRPr="00101374" w:rsidRDefault="00F87E9C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017F5C9" w14:textId="77777777" w:rsidR="00F87E9C" w:rsidRPr="00101374" w:rsidRDefault="00F87E9C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Fasting blood sugar &amp; A1C</w:t>
            </w:r>
          </w:p>
        </w:tc>
      </w:tr>
      <w:tr w:rsidR="00D4045E" w:rsidRPr="00101374" w14:paraId="7A179027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084D14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81D2DA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PSA (if male over 50) </w:t>
            </w:r>
          </w:p>
        </w:tc>
        <w:tc>
          <w:tcPr>
            <w:tcW w:w="3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82E631" w14:textId="77777777" w:rsidR="00D4045E" w:rsidRPr="00101374" w:rsidRDefault="00D4045E" w:rsidP="00F87E9C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C595FB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Other:</w:t>
            </w:r>
          </w:p>
        </w:tc>
      </w:tr>
      <w:tr w:rsidR="00D4045E" w:rsidRPr="00101374" w14:paraId="52904359" w14:textId="77777777" w:rsidTr="00D40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5021D6E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D2FE923" w14:textId="77777777" w:rsidR="00D4045E" w:rsidRPr="00101374" w:rsidRDefault="00D4045E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Diabetic panel &amp; appointment with diabetes educator </w:t>
            </w:r>
          </w:p>
        </w:tc>
        <w:tc>
          <w:tcPr>
            <w:tcW w:w="38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20FDE5F" w14:textId="77777777" w:rsidR="00D4045E" w:rsidRPr="00101374" w:rsidRDefault="00D4045E" w:rsidP="00D4045E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5D2C9B1" w14:textId="77777777" w:rsidR="00D4045E" w:rsidRPr="00101374" w:rsidRDefault="00D4045E" w:rsidP="00D4045E">
            <w:pPr>
              <w:contextualSpacing/>
              <w:rPr>
                <w:rFonts w:cs="Arial"/>
                <w:szCs w:val="18"/>
              </w:rPr>
            </w:pPr>
          </w:p>
        </w:tc>
      </w:tr>
    </w:tbl>
    <w:p w14:paraId="03748214" w14:textId="77777777" w:rsidR="00D4045E" w:rsidRPr="00101374" w:rsidRDefault="00D4045E" w:rsidP="00767BEC">
      <w:pPr>
        <w:spacing w:line="240" w:lineRule="auto"/>
        <w:rPr>
          <w:rFonts w:cs="Arial"/>
          <w:b/>
          <w:szCs w:val="18"/>
        </w:rPr>
      </w:pPr>
    </w:p>
    <w:tbl>
      <w:tblPr>
        <w:tblStyle w:val="TableGrid"/>
        <w:tblW w:w="9144" w:type="dxa"/>
        <w:jc w:val="lef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8" w:type="dxa"/>
          <w:left w:w="144" w:type="dxa"/>
          <w:bottom w:w="58" w:type="dxa"/>
          <w:right w:w="144" w:type="dxa"/>
        </w:tblCellMar>
        <w:tblLook w:val="04A0" w:firstRow="1" w:lastRow="0" w:firstColumn="1" w:lastColumn="0" w:noHBand="0" w:noVBand="1"/>
      </w:tblPr>
      <w:tblGrid>
        <w:gridCol w:w="381"/>
        <w:gridCol w:w="1606"/>
        <w:gridCol w:w="2585"/>
        <w:gridCol w:w="381"/>
        <w:gridCol w:w="4191"/>
      </w:tblGrid>
      <w:tr w:rsidR="00D4045E" w:rsidRPr="00DC7BD8" w14:paraId="2DA02888" w14:textId="77777777" w:rsidTr="00F87E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left"/>
        </w:trPr>
        <w:tc>
          <w:tcPr>
            <w:tcW w:w="19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27AEFD74" w14:textId="77777777" w:rsidR="00D4045E" w:rsidRPr="00D4045E" w:rsidRDefault="00D4045E" w:rsidP="00D4045E">
            <w:pPr>
              <w:spacing w:line="240" w:lineRule="auto"/>
              <w:rPr>
                <w:szCs w:val="20"/>
                <w:lang w:val="en-US"/>
              </w:rPr>
            </w:pPr>
            <w:r>
              <w:rPr>
                <w:color w:val="auto"/>
                <w:szCs w:val="20"/>
                <w:lang w:val="en-US"/>
              </w:rPr>
              <w:t>Procedure</w:t>
            </w:r>
            <w:r w:rsidRPr="00D4045E">
              <w:rPr>
                <w:color w:val="auto"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7157" w:type="dxa"/>
            <w:gridSpan w:val="3"/>
            <w:tcBorders>
              <w:top w:val="single" w:sz="4" w:space="0" w:color="BFBFBF" w:themeColor="background1" w:themeShade="BF"/>
              <w:left w:val="single" w:sz="4" w:space="0" w:color="F2F2F2" w:themeColor="background1" w:themeShade="F2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3E09DA" w14:textId="77777777" w:rsidR="00D4045E" w:rsidRPr="00D4045E" w:rsidRDefault="00D4045E" w:rsidP="00F87E9C">
            <w:pPr>
              <w:spacing w:line="240" w:lineRule="auto"/>
              <w:rPr>
                <w:rFonts w:cs="Menlo Regular"/>
                <w:b w:val="0"/>
                <w:color w:val="auto"/>
                <w:szCs w:val="20"/>
                <w:lang w:val="en-US"/>
              </w:rPr>
            </w:pPr>
            <w:r w:rsidRPr="00D4045E">
              <w:rPr>
                <w:rFonts w:cs="Menlo Regular"/>
                <w:b w:val="0"/>
                <w:color w:val="auto"/>
                <w:szCs w:val="20"/>
                <w:lang w:val="en-US"/>
              </w:rPr>
              <w:t>Patient should return in _______ months.</w:t>
            </w:r>
          </w:p>
          <w:p w14:paraId="0A0CF1AD" w14:textId="77777777" w:rsidR="00D4045E" w:rsidRPr="00DC7BD8" w:rsidRDefault="00D4045E" w:rsidP="00F87E9C">
            <w:pPr>
              <w:spacing w:line="240" w:lineRule="auto"/>
              <w:rPr>
                <w:b w:val="0"/>
                <w:szCs w:val="20"/>
              </w:rPr>
            </w:pPr>
            <w:r w:rsidRPr="00D4045E">
              <w:rPr>
                <w:rFonts w:cs="Menlo Regular"/>
                <w:b w:val="0"/>
                <w:color w:val="auto"/>
                <w:szCs w:val="20"/>
                <w:lang w:val="en-US"/>
              </w:rPr>
              <w:t>These tests should be done one week before the appointment unless the results are available within 30 minutes or “same day” is indicated.</w:t>
            </w:r>
          </w:p>
        </w:tc>
      </w:tr>
      <w:tr w:rsidR="002D7BB5" w:rsidRPr="00D4045E" w14:paraId="720E8EB8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43FA319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60F10A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Ankle-brachial index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A0BE952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602BCB7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Pelvic ultrasound w/vaginal probe (same day) </w:t>
            </w:r>
          </w:p>
        </w:tc>
      </w:tr>
      <w:tr w:rsidR="002D7BB5" w:rsidRPr="00D4045E" w14:paraId="6175B7D0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3862BAB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D461EA8" w14:textId="77777777" w:rsidR="002D7BB5" w:rsidRPr="00101374" w:rsidRDefault="00F87E9C" w:rsidP="00F87E9C">
            <w:pPr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Carotid ultrasound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612DD36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CBD33B6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Right upper quadrant ultrasound (same day) </w:t>
            </w:r>
          </w:p>
        </w:tc>
      </w:tr>
      <w:tr w:rsidR="002D7BB5" w:rsidRPr="00D4045E" w14:paraId="2BD9F36C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C199993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2595A2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DEXA scan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EA6429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C11398F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24-hour glucose monitor </w:t>
            </w:r>
          </w:p>
        </w:tc>
      </w:tr>
      <w:tr w:rsidR="002D7BB5" w:rsidRPr="00D4045E" w14:paraId="455104AA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5C5338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7F17524" w14:textId="77777777" w:rsidR="00F87E9C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Stress Echocardiogram </w:t>
            </w:r>
          </w:p>
          <w:p w14:paraId="3527D233" w14:textId="77777777" w:rsidR="002D7BB5" w:rsidRPr="00101374" w:rsidRDefault="00F87E9C" w:rsidP="00F87E9C">
            <w:pPr>
              <w:contextualSpacing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(Beta b</w:t>
            </w:r>
            <w:r w:rsidR="002D7BB5" w:rsidRPr="00101374">
              <w:rPr>
                <w:rFonts w:cs="Arial"/>
                <w:szCs w:val="18"/>
              </w:rPr>
              <w:t xml:space="preserve">locker: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Y </w:t>
            </w:r>
            <w:r>
              <w:rPr>
                <w:rFonts w:cs="Arial"/>
                <w:szCs w:val="18"/>
              </w:rPr>
              <w:sym w:font="Wingdings" w:char="F06F"/>
            </w:r>
            <w:r>
              <w:rPr>
                <w:rFonts w:cs="Arial"/>
                <w:szCs w:val="18"/>
              </w:rPr>
              <w:t xml:space="preserve"> </w:t>
            </w:r>
            <w:r w:rsidR="002D7BB5" w:rsidRPr="00101374">
              <w:rPr>
                <w:rFonts w:cs="Arial"/>
                <w:szCs w:val="18"/>
              </w:rPr>
              <w:t>N)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3B7CC7D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2CA8B5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Upper gastrointestinal x-ray (same day) </w:t>
            </w:r>
          </w:p>
        </w:tc>
      </w:tr>
      <w:tr w:rsidR="002D7BB5" w:rsidRPr="00D4045E" w14:paraId="4C36C5E3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02CD096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4AFABC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Echocardiogram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81DBE1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DDD41EC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Colonoscopy</w:t>
            </w:r>
          </w:p>
        </w:tc>
      </w:tr>
      <w:tr w:rsidR="002D7BB5" w:rsidRPr="00D4045E" w14:paraId="7F1FE552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52766B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95E8B9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Stress Test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C0DD2CE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5CFB41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Diabetic eye exam </w:t>
            </w:r>
          </w:p>
        </w:tc>
      </w:tr>
      <w:tr w:rsidR="002D7BB5" w:rsidRPr="00D4045E" w14:paraId="48DCB36C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AD6C9C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2C4CD9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Aortic ultrasound (same day)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38D192A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70B5585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Diabetes appointment with nurse practitioner</w:t>
            </w:r>
          </w:p>
        </w:tc>
      </w:tr>
      <w:tr w:rsidR="002D7BB5" w:rsidRPr="00D4045E" w14:paraId="3DCA9D17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5DC037C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47E904C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24-hour Holter monitor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72B529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9CC1FB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Diabetes class </w:t>
            </w:r>
          </w:p>
        </w:tc>
      </w:tr>
      <w:tr w:rsidR="002D7BB5" w:rsidRPr="00D4045E" w14:paraId="3105063D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F94C35" w14:textId="77777777" w:rsidR="002D7BB5" w:rsidRPr="00D4045E" w:rsidRDefault="002D7BB5" w:rsidP="00D4045E">
            <w:pPr>
              <w:spacing w:line="240" w:lineRule="auto"/>
              <w:rPr>
                <w:b/>
                <w:sz w:val="14"/>
                <w:szCs w:val="14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6ED405C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 xml:space="preserve">Overnight oximetry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6CAB841" w14:textId="77777777" w:rsidR="002D7BB5" w:rsidRPr="00101374" w:rsidRDefault="002D7BB5" w:rsidP="002D7BB5">
            <w:pPr>
              <w:rPr>
                <w:rFonts w:cs="Arial"/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0B5D3F" w14:textId="77777777" w:rsidR="002D7BB5" w:rsidRPr="00101374" w:rsidRDefault="002D7BB5" w:rsidP="00F87E9C">
            <w:pPr>
              <w:contextualSpacing/>
              <w:rPr>
                <w:rFonts w:cs="Arial"/>
                <w:szCs w:val="18"/>
              </w:rPr>
            </w:pPr>
            <w:r w:rsidRPr="00101374">
              <w:rPr>
                <w:rFonts w:cs="Arial"/>
                <w:szCs w:val="18"/>
              </w:rPr>
              <w:t>Dietitian appointment</w:t>
            </w:r>
          </w:p>
        </w:tc>
      </w:tr>
      <w:tr w:rsidR="002D7BB5" w:rsidRPr="00101374" w14:paraId="3410C51E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3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8CD2F86" w14:textId="77777777" w:rsidR="002D7BB5" w:rsidRPr="00101374" w:rsidRDefault="002D7BB5" w:rsidP="00D4045E">
            <w:pPr>
              <w:spacing w:line="240" w:lineRule="auto"/>
              <w:rPr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2A4E797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>Endometrial biopsy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5589BC" w14:textId="77777777" w:rsidR="002D7BB5" w:rsidRPr="00101374" w:rsidRDefault="002D7BB5" w:rsidP="002D7BB5">
            <w:pPr>
              <w:rPr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B91D121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>Weight management class</w:t>
            </w:r>
          </w:p>
        </w:tc>
      </w:tr>
      <w:tr w:rsidR="002D7BB5" w:rsidRPr="00101374" w14:paraId="31A0163A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266D97B" w14:textId="77777777" w:rsidR="002D7BB5" w:rsidRPr="00101374" w:rsidRDefault="002D7BB5" w:rsidP="00D4045E">
            <w:pPr>
              <w:spacing w:line="240" w:lineRule="auto"/>
              <w:rPr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EB20565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 xml:space="preserve">Thyroid ultrasound (same day) </w:t>
            </w:r>
          </w:p>
        </w:tc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85D8FF" w14:textId="77777777" w:rsidR="002D7BB5" w:rsidRPr="00101374" w:rsidRDefault="002D7BB5" w:rsidP="002D7BB5">
            <w:pPr>
              <w:rPr>
                <w:b/>
                <w:szCs w:val="18"/>
              </w:rPr>
            </w:pPr>
          </w:p>
        </w:tc>
        <w:tc>
          <w:tcPr>
            <w:tcW w:w="41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E28F4A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>Smoking cessation</w:t>
            </w:r>
          </w:p>
        </w:tc>
      </w:tr>
      <w:tr w:rsidR="002D7BB5" w:rsidRPr="00101374" w14:paraId="1E38A196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816AC9" w14:textId="77777777" w:rsidR="002D7BB5" w:rsidRPr="00101374" w:rsidRDefault="002D7BB5" w:rsidP="00D4045E">
            <w:pPr>
              <w:spacing w:line="240" w:lineRule="auto"/>
              <w:rPr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0EA984E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 xml:space="preserve">CT abdomen/pelvis (same day)  </w:t>
            </w:r>
          </w:p>
        </w:tc>
        <w:tc>
          <w:tcPr>
            <w:tcW w:w="38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E1C8C5" w14:textId="77777777" w:rsidR="002D7BB5" w:rsidRPr="00101374" w:rsidRDefault="002D7BB5" w:rsidP="002D7BB5">
            <w:pPr>
              <w:rPr>
                <w:b/>
                <w:szCs w:val="18"/>
              </w:rPr>
            </w:pPr>
          </w:p>
        </w:tc>
        <w:tc>
          <w:tcPr>
            <w:tcW w:w="4191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DFFEA4" w14:textId="77777777" w:rsidR="002D7BB5" w:rsidRPr="00101374" w:rsidRDefault="002D7BB5" w:rsidP="00F87E9C">
            <w:pPr>
              <w:rPr>
                <w:szCs w:val="18"/>
              </w:rPr>
            </w:pPr>
            <w:r w:rsidRPr="00101374">
              <w:rPr>
                <w:szCs w:val="18"/>
              </w:rPr>
              <w:t>Other:</w:t>
            </w:r>
          </w:p>
        </w:tc>
      </w:tr>
      <w:tr w:rsidR="002D7BB5" w:rsidRPr="00101374" w14:paraId="388AD939" w14:textId="77777777" w:rsidTr="00F87E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9BC052" w14:textId="77777777" w:rsidR="002D7BB5" w:rsidRPr="00101374" w:rsidRDefault="002D7BB5" w:rsidP="00D4045E">
            <w:pPr>
              <w:spacing w:line="240" w:lineRule="auto"/>
              <w:rPr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2DF8E8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 xml:space="preserve">CT chest (same day) </w:t>
            </w:r>
          </w:p>
        </w:tc>
        <w:tc>
          <w:tcPr>
            <w:tcW w:w="38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B2C483" w14:textId="77777777" w:rsidR="002D7BB5" w:rsidRPr="00101374" w:rsidRDefault="002D7BB5" w:rsidP="002D7BB5">
            <w:pPr>
              <w:rPr>
                <w:b/>
                <w:szCs w:val="18"/>
              </w:rPr>
            </w:pPr>
          </w:p>
        </w:tc>
        <w:tc>
          <w:tcPr>
            <w:tcW w:w="4191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E297C1B" w14:textId="77777777" w:rsidR="002D7BB5" w:rsidRPr="00101374" w:rsidRDefault="002D7BB5" w:rsidP="002D7BB5">
            <w:pPr>
              <w:contextualSpacing/>
              <w:rPr>
                <w:szCs w:val="18"/>
              </w:rPr>
            </w:pPr>
          </w:p>
        </w:tc>
      </w:tr>
      <w:tr w:rsidR="002D7BB5" w:rsidRPr="00101374" w14:paraId="720E602F" w14:textId="77777777" w:rsidTr="00F87E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"/>
          <w:jc w:val="left"/>
        </w:trPr>
        <w:tc>
          <w:tcPr>
            <w:tcW w:w="3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1BC2923" w14:textId="77777777" w:rsidR="002D7BB5" w:rsidRPr="00101374" w:rsidRDefault="002D7BB5" w:rsidP="00D4045E">
            <w:pPr>
              <w:spacing w:line="240" w:lineRule="auto"/>
              <w:rPr>
                <w:b/>
                <w:szCs w:val="18"/>
              </w:rPr>
            </w:pPr>
          </w:p>
        </w:tc>
        <w:tc>
          <w:tcPr>
            <w:tcW w:w="419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82FDDA" w14:textId="77777777" w:rsidR="002D7BB5" w:rsidRPr="00101374" w:rsidRDefault="002D7BB5" w:rsidP="00F87E9C">
            <w:pPr>
              <w:contextualSpacing/>
              <w:rPr>
                <w:szCs w:val="18"/>
              </w:rPr>
            </w:pPr>
            <w:r w:rsidRPr="00101374">
              <w:rPr>
                <w:szCs w:val="18"/>
              </w:rPr>
              <w:t xml:space="preserve">CT head (same day) </w:t>
            </w:r>
          </w:p>
        </w:tc>
        <w:tc>
          <w:tcPr>
            <w:tcW w:w="38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E5181BE" w14:textId="77777777" w:rsidR="002D7BB5" w:rsidRPr="00101374" w:rsidRDefault="002D7BB5" w:rsidP="002D7BB5">
            <w:pPr>
              <w:rPr>
                <w:b/>
                <w:szCs w:val="18"/>
              </w:rPr>
            </w:pPr>
          </w:p>
        </w:tc>
        <w:tc>
          <w:tcPr>
            <w:tcW w:w="4191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7EB1EED" w14:textId="77777777" w:rsidR="002D7BB5" w:rsidRPr="00101374" w:rsidRDefault="002D7BB5" w:rsidP="002D7BB5">
            <w:pPr>
              <w:contextualSpacing/>
              <w:rPr>
                <w:szCs w:val="18"/>
              </w:rPr>
            </w:pPr>
          </w:p>
        </w:tc>
      </w:tr>
    </w:tbl>
    <w:p w14:paraId="2C8CCF1B" w14:textId="77777777" w:rsidR="006D1A67" w:rsidRPr="006D1A67" w:rsidRDefault="006D1A67" w:rsidP="006D1A67">
      <w:pPr>
        <w:spacing w:line="240" w:lineRule="auto"/>
        <w:rPr>
          <w:i/>
          <w:sz w:val="16"/>
          <w:szCs w:val="16"/>
          <w:lang w:val="en-US"/>
        </w:rPr>
      </w:pPr>
      <w:r w:rsidRPr="006D1A67">
        <w:rPr>
          <w:i/>
          <w:sz w:val="16"/>
          <w:szCs w:val="16"/>
          <w:lang w:val="en-US"/>
        </w:rPr>
        <w:t xml:space="preserve">Source: AMA. Practice transformation series: </w:t>
      </w:r>
      <w:r w:rsidR="00F7552E">
        <w:rPr>
          <w:i/>
          <w:sz w:val="16"/>
          <w:szCs w:val="16"/>
        </w:rPr>
        <w:t>p</w:t>
      </w:r>
      <w:r w:rsidR="00F7552E" w:rsidRPr="00F7552E">
        <w:rPr>
          <w:i/>
          <w:sz w:val="16"/>
          <w:szCs w:val="16"/>
        </w:rPr>
        <w:t>re-visit laboratory testing</w:t>
      </w:r>
      <w:r w:rsidR="00F7552E">
        <w:rPr>
          <w:i/>
          <w:sz w:val="16"/>
          <w:szCs w:val="16"/>
        </w:rPr>
        <w:t>.</w:t>
      </w:r>
      <w:r w:rsidRPr="006D1A67">
        <w:rPr>
          <w:i/>
          <w:sz w:val="16"/>
          <w:szCs w:val="16"/>
          <w:lang w:val="en-US"/>
        </w:rPr>
        <w:t>2015.</w:t>
      </w:r>
    </w:p>
    <w:p w14:paraId="30F2052B" w14:textId="77777777" w:rsidR="002D7BB5" w:rsidRPr="002D7BB5" w:rsidRDefault="002D7BB5" w:rsidP="002D7BB5">
      <w:pPr>
        <w:spacing w:line="240" w:lineRule="auto"/>
        <w:rPr>
          <w:sz w:val="16"/>
          <w:lang w:val="en-US"/>
        </w:rPr>
      </w:pPr>
    </w:p>
    <w:p w14:paraId="7DA0EE53" w14:textId="77777777" w:rsidR="00B7596B" w:rsidRDefault="00B7596B" w:rsidP="005C5D35">
      <w:pPr>
        <w:spacing w:line="240" w:lineRule="auto"/>
        <w:ind w:left="-142"/>
        <w:rPr>
          <w:sz w:val="20"/>
          <w:szCs w:val="20"/>
          <w:lang w:val="en-US"/>
        </w:rPr>
      </w:pPr>
    </w:p>
    <w:p w14:paraId="3CF775F9" w14:textId="77777777" w:rsidR="00B7596B" w:rsidRDefault="002D7BB5" w:rsidP="005C5D35">
      <w:pPr>
        <w:spacing w:line="240" w:lineRule="auto"/>
        <w:ind w:left="-142"/>
        <w:rPr>
          <w:sz w:val="20"/>
          <w:szCs w:val="20"/>
          <w:lang w:val="en-US"/>
        </w:rPr>
      </w:pPr>
      <w:r w:rsidRPr="0019260C">
        <w:rPr>
          <w:sz w:val="20"/>
          <w:szCs w:val="20"/>
          <w:lang w:val="en-US"/>
        </w:rPr>
        <w:t xml:space="preserve">This checklist can be modified to meet the needs of your practice. </w:t>
      </w:r>
    </w:p>
    <w:p w14:paraId="051A3B0B" w14:textId="77777777" w:rsidR="00B7596B" w:rsidRDefault="002D7BB5" w:rsidP="005C5D35">
      <w:pPr>
        <w:spacing w:line="240" w:lineRule="auto"/>
        <w:ind w:left="-142"/>
        <w:rPr>
          <w:sz w:val="20"/>
          <w:szCs w:val="20"/>
          <w:lang w:val="en-US"/>
        </w:rPr>
      </w:pPr>
      <w:r w:rsidRPr="0019260C">
        <w:rPr>
          <w:sz w:val="20"/>
          <w:szCs w:val="20"/>
          <w:lang w:val="en-US"/>
        </w:rPr>
        <w:t xml:space="preserve">Update the checklist based on your patient population and current guidelines before implementing. </w:t>
      </w:r>
    </w:p>
    <w:p w14:paraId="1AFE44BF" w14:textId="77777777" w:rsidR="00B7596B" w:rsidRDefault="00B7596B" w:rsidP="005C5D35">
      <w:pPr>
        <w:spacing w:line="240" w:lineRule="auto"/>
        <w:ind w:left="-142"/>
        <w:rPr>
          <w:sz w:val="20"/>
          <w:szCs w:val="20"/>
          <w:lang w:val="en-US"/>
        </w:rPr>
      </w:pPr>
    </w:p>
    <w:p w14:paraId="4FBD0B9A" w14:textId="43A48E92" w:rsidR="002D7BB5" w:rsidRPr="0019260C" w:rsidRDefault="002D7BB5" w:rsidP="005C5D35">
      <w:pPr>
        <w:spacing w:line="240" w:lineRule="auto"/>
        <w:ind w:left="-142"/>
        <w:rPr>
          <w:sz w:val="20"/>
          <w:szCs w:val="20"/>
          <w:lang w:val="en-US"/>
        </w:rPr>
      </w:pPr>
      <w:r w:rsidRPr="0019260C">
        <w:rPr>
          <w:sz w:val="20"/>
          <w:szCs w:val="20"/>
          <w:lang w:val="en-US"/>
        </w:rPr>
        <w:t>Practices are encouraged to use this as a guide to streamline electronic order entry and order sets in their electronic health record.</w:t>
      </w:r>
    </w:p>
    <w:p w14:paraId="2272E9A4" w14:textId="77777777" w:rsidR="002D7BB5" w:rsidRPr="00DC7BD8" w:rsidRDefault="002D7BB5" w:rsidP="002D7BB5">
      <w:pPr>
        <w:spacing w:line="240" w:lineRule="auto"/>
        <w:rPr>
          <w:b/>
          <w:sz w:val="20"/>
          <w:szCs w:val="20"/>
        </w:rPr>
      </w:pPr>
    </w:p>
    <w:sectPr w:rsidR="002D7BB5" w:rsidRPr="00DC7BD8" w:rsidSect="00101374">
      <w:headerReference w:type="default" r:id="rId12"/>
      <w:footerReference w:type="even" r:id="rId13"/>
      <w:footerReference w:type="default" r:id="rId14"/>
      <w:pgSz w:w="12240" w:h="15840"/>
      <w:pgMar w:top="1234" w:right="1440" w:bottom="810" w:left="1800" w:header="144" w:footer="619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7BCD04" w14:textId="77777777" w:rsidR="00FF168B" w:rsidRDefault="00FF168B">
      <w:pPr>
        <w:spacing w:line="240" w:lineRule="auto"/>
      </w:pPr>
      <w:r>
        <w:separator/>
      </w:r>
    </w:p>
  </w:endnote>
  <w:endnote w:type="continuationSeparator" w:id="0">
    <w:p w14:paraId="695D421F" w14:textId="77777777" w:rsidR="00FF168B" w:rsidRDefault="00FF16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 Std">
    <w:altName w:val="Arial"/>
    <w:charset w:val="00"/>
    <w:family w:val="auto"/>
    <w:pitch w:val="variable"/>
    <w:sig w:usb0="00000003" w:usb1="00000000" w:usb2="00000000" w:usb3="00000000" w:csb0="00000001" w:csb1="00000000"/>
  </w:font>
  <w:font w:name="EkMukta-Light">
    <w:altName w:val="Ek Mukta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59013" w14:textId="77777777" w:rsidR="00D4045E" w:rsidRDefault="00D4045E" w:rsidP="00FD06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B5163A" w14:textId="77777777" w:rsidR="00D4045E" w:rsidRDefault="00D4045E" w:rsidP="00752F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F85A0" w14:textId="0C2B6960" w:rsidR="00D4045E" w:rsidRPr="00752FA0" w:rsidRDefault="00D4045E" w:rsidP="00690988">
    <w:pPr>
      <w:pStyle w:val="Footer"/>
      <w:framePr w:w="453" w:wrap="around" w:vAnchor="text" w:hAnchor="margin" w:xAlign="right" w:y="1"/>
      <w:jc w:val="right"/>
      <w:rPr>
        <w:rStyle w:val="PageNumber"/>
        <w:sz w:val="16"/>
      </w:rPr>
    </w:pPr>
    <w:r w:rsidRPr="00752FA0">
      <w:rPr>
        <w:rStyle w:val="PageNumber"/>
        <w:sz w:val="16"/>
      </w:rPr>
      <w:fldChar w:fldCharType="begin"/>
    </w:r>
    <w:r w:rsidRPr="00752FA0">
      <w:rPr>
        <w:rStyle w:val="PageNumber"/>
        <w:sz w:val="16"/>
      </w:rPr>
      <w:instrText xml:space="preserve">PAGE  </w:instrText>
    </w:r>
    <w:r w:rsidRPr="00752FA0">
      <w:rPr>
        <w:rStyle w:val="PageNumber"/>
        <w:sz w:val="16"/>
      </w:rPr>
      <w:fldChar w:fldCharType="separate"/>
    </w:r>
    <w:r w:rsidR="00B7596B">
      <w:rPr>
        <w:rStyle w:val="PageNumber"/>
        <w:noProof/>
        <w:sz w:val="16"/>
      </w:rPr>
      <w:t>2</w:t>
    </w:r>
    <w:r w:rsidRPr="00752FA0">
      <w:rPr>
        <w:rStyle w:val="PageNumber"/>
        <w:sz w:val="16"/>
      </w:rPr>
      <w:fldChar w:fldCharType="end"/>
    </w:r>
  </w:p>
  <w:p w14:paraId="3AF62E08" w14:textId="77777777" w:rsidR="00D4045E" w:rsidRDefault="007A6210" w:rsidP="005C5D35">
    <w:pPr>
      <w:pStyle w:val="Footer"/>
      <w:ind w:left="-142" w:right="360"/>
    </w:pPr>
    <w:r>
      <w:rPr>
        <w:rStyle w:val="bodycopy"/>
        <w:rFonts w:ascii="Arial" w:hAnsi="Arial"/>
        <w:color w:val="6A6972"/>
        <w:sz w:val="14"/>
        <w:szCs w:val="14"/>
      </w:rPr>
      <w:t>Copyright 2015</w:t>
    </w:r>
    <w:r w:rsidR="00D4045E" w:rsidRPr="00D33AFE">
      <w:rPr>
        <w:rStyle w:val="bodycopy"/>
        <w:rFonts w:ascii="Arial" w:hAnsi="Arial"/>
        <w:color w:val="6A6972"/>
        <w:sz w:val="14"/>
        <w:szCs w:val="14"/>
      </w:rPr>
      <w:t xml:space="preserve"> American Medical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9F220" w14:textId="77777777" w:rsidR="00FF168B" w:rsidRDefault="00FF168B">
      <w:pPr>
        <w:spacing w:line="240" w:lineRule="auto"/>
      </w:pPr>
      <w:r>
        <w:separator/>
      </w:r>
    </w:p>
  </w:footnote>
  <w:footnote w:type="continuationSeparator" w:id="0">
    <w:p w14:paraId="568EBB02" w14:textId="77777777" w:rsidR="00FF168B" w:rsidRDefault="00FF16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6BEDA" w14:textId="77777777" w:rsidR="00D4045E" w:rsidRDefault="00101374" w:rsidP="00101374">
    <w:pPr>
      <w:pStyle w:val="Header"/>
      <w:tabs>
        <w:tab w:val="center" w:pos="0"/>
        <w:tab w:val="left" w:pos="8190"/>
      </w:tabs>
      <w:ind w:left="-1426"/>
    </w:pPr>
    <w:r>
      <w:rPr>
        <w:noProof/>
        <w:lang w:val="en-US" w:eastAsia="en-US"/>
      </w:rPr>
      <w:drawing>
        <wp:inline distT="0" distB="0" distL="0" distR="0" wp14:anchorId="6483D4F5" wp14:editId="308DA900">
          <wp:extent cx="8089900" cy="8045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A72C7"/>
    <w:multiLevelType w:val="hybridMultilevel"/>
    <w:tmpl w:val="0DB63DB8"/>
    <w:lvl w:ilvl="0" w:tplc="77EC3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6798"/>
    <w:multiLevelType w:val="hybridMultilevel"/>
    <w:tmpl w:val="20466DB0"/>
    <w:lvl w:ilvl="0" w:tplc="36DAA2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54497"/>
    <w:multiLevelType w:val="hybridMultilevel"/>
    <w:tmpl w:val="30FC86A2"/>
    <w:lvl w:ilvl="0" w:tplc="77EC37B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359AF"/>
    <w:multiLevelType w:val="hybridMultilevel"/>
    <w:tmpl w:val="AA121CF2"/>
    <w:lvl w:ilvl="0" w:tplc="36DAA2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6F3DCE"/>
    <w:multiLevelType w:val="hybridMultilevel"/>
    <w:tmpl w:val="96E4488C"/>
    <w:lvl w:ilvl="0" w:tplc="36DAA2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6538B"/>
    <w:multiLevelType w:val="hybridMultilevel"/>
    <w:tmpl w:val="B5620DC4"/>
    <w:lvl w:ilvl="0" w:tplc="36DAA2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E02E0"/>
    <w:multiLevelType w:val="hybridMultilevel"/>
    <w:tmpl w:val="E1D40772"/>
    <w:lvl w:ilvl="0" w:tplc="36DAA25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7391"/>
    <w:multiLevelType w:val="multilevel"/>
    <w:tmpl w:val="569E73B4"/>
    <w:styleLink w:val="StyleOutlinenumberedBold2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Arial" w:hAnsi="Arial" w:hint="default"/>
        <w:b/>
        <w:bCs/>
        <w:sz w:val="18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06"/>
    <w:rsid w:val="000114CC"/>
    <w:rsid w:val="000116B3"/>
    <w:rsid w:val="00032042"/>
    <w:rsid w:val="000452DD"/>
    <w:rsid w:val="00054062"/>
    <w:rsid w:val="00055376"/>
    <w:rsid w:val="0005561E"/>
    <w:rsid w:val="000574B1"/>
    <w:rsid w:val="00074769"/>
    <w:rsid w:val="000A4CB4"/>
    <w:rsid w:val="000A53D3"/>
    <w:rsid w:val="00100E70"/>
    <w:rsid w:val="00101374"/>
    <w:rsid w:val="0010536E"/>
    <w:rsid w:val="001120B6"/>
    <w:rsid w:val="00113F3D"/>
    <w:rsid w:val="00123531"/>
    <w:rsid w:val="0013714A"/>
    <w:rsid w:val="001375D2"/>
    <w:rsid w:val="00156A2B"/>
    <w:rsid w:val="00173E72"/>
    <w:rsid w:val="00184720"/>
    <w:rsid w:val="00184A64"/>
    <w:rsid w:val="0019260C"/>
    <w:rsid w:val="001C4E61"/>
    <w:rsid w:val="001E68C2"/>
    <w:rsid w:val="001F7D4F"/>
    <w:rsid w:val="002300F6"/>
    <w:rsid w:val="00261020"/>
    <w:rsid w:val="00274CD5"/>
    <w:rsid w:val="00285BC0"/>
    <w:rsid w:val="00293D3F"/>
    <w:rsid w:val="002B6618"/>
    <w:rsid w:val="002D636E"/>
    <w:rsid w:val="002D7BB5"/>
    <w:rsid w:val="002E6E6A"/>
    <w:rsid w:val="002F3F47"/>
    <w:rsid w:val="003033D3"/>
    <w:rsid w:val="00311ABA"/>
    <w:rsid w:val="003212F7"/>
    <w:rsid w:val="0032238D"/>
    <w:rsid w:val="00330EE5"/>
    <w:rsid w:val="0033503E"/>
    <w:rsid w:val="00345E03"/>
    <w:rsid w:val="00347578"/>
    <w:rsid w:val="0037117A"/>
    <w:rsid w:val="00391883"/>
    <w:rsid w:val="003C62F7"/>
    <w:rsid w:val="003D57C8"/>
    <w:rsid w:val="003F3AEE"/>
    <w:rsid w:val="00405A0D"/>
    <w:rsid w:val="00411F4A"/>
    <w:rsid w:val="00416015"/>
    <w:rsid w:val="0044117B"/>
    <w:rsid w:val="00441A96"/>
    <w:rsid w:val="00445411"/>
    <w:rsid w:val="00461387"/>
    <w:rsid w:val="00483453"/>
    <w:rsid w:val="00493C45"/>
    <w:rsid w:val="004A42D9"/>
    <w:rsid w:val="004A7511"/>
    <w:rsid w:val="004B0AAD"/>
    <w:rsid w:val="004C269F"/>
    <w:rsid w:val="004C7678"/>
    <w:rsid w:val="004E43F8"/>
    <w:rsid w:val="004E6339"/>
    <w:rsid w:val="00511323"/>
    <w:rsid w:val="00514199"/>
    <w:rsid w:val="00521D5D"/>
    <w:rsid w:val="00522BA7"/>
    <w:rsid w:val="00544955"/>
    <w:rsid w:val="0057162C"/>
    <w:rsid w:val="00575D19"/>
    <w:rsid w:val="00584A37"/>
    <w:rsid w:val="005B4DCF"/>
    <w:rsid w:val="005B5EFB"/>
    <w:rsid w:val="005C036C"/>
    <w:rsid w:val="005C5D35"/>
    <w:rsid w:val="005D184E"/>
    <w:rsid w:val="005E2667"/>
    <w:rsid w:val="005F011C"/>
    <w:rsid w:val="005F1375"/>
    <w:rsid w:val="00600F0B"/>
    <w:rsid w:val="00623651"/>
    <w:rsid w:val="0062741A"/>
    <w:rsid w:val="0064446F"/>
    <w:rsid w:val="00652052"/>
    <w:rsid w:val="006772F1"/>
    <w:rsid w:val="00690988"/>
    <w:rsid w:val="006A6137"/>
    <w:rsid w:val="006B06F8"/>
    <w:rsid w:val="006B1514"/>
    <w:rsid w:val="006B6F4D"/>
    <w:rsid w:val="006C7A52"/>
    <w:rsid w:val="006D10E3"/>
    <w:rsid w:val="006D1A67"/>
    <w:rsid w:val="006D7375"/>
    <w:rsid w:val="006E05C7"/>
    <w:rsid w:val="006F31FE"/>
    <w:rsid w:val="0073108B"/>
    <w:rsid w:val="007411C0"/>
    <w:rsid w:val="00752FA0"/>
    <w:rsid w:val="00753AF9"/>
    <w:rsid w:val="00754C4F"/>
    <w:rsid w:val="00754CF7"/>
    <w:rsid w:val="00764632"/>
    <w:rsid w:val="00767BEC"/>
    <w:rsid w:val="00775E11"/>
    <w:rsid w:val="007A6210"/>
    <w:rsid w:val="007B1500"/>
    <w:rsid w:val="007B2335"/>
    <w:rsid w:val="007D21E6"/>
    <w:rsid w:val="007D675C"/>
    <w:rsid w:val="007F2DD3"/>
    <w:rsid w:val="00810B85"/>
    <w:rsid w:val="00827B15"/>
    <w:rsid w:val="008309E2"/>
    <w:rsid w:val="00841B6F"/>
    <w:rsid w:val="00872A32"/>
    <w:rsid w:val="00877714"/>
    <w:rsid w:val="00886A51"/>
    <w:rsid w:val="00890F95"/>
    <w:rsid w:val="008A5CF1"/>
    <w:rsid w:val="008F5796"/>
    <w:rsid w:val="00915B4A"/>
    <w:rsid w:val="00923D37"/>
    <w:rsid w:val="009409EB"/>
    <w:rsid w:val="00964653"/>
    <w:rsid w:val="009745E8"/>
    <w:rsid w:val="00980851"/>
    <w:rsid w:val="0098299C"/>
    <w:rsid w:val="00986F51"/>
    <w:rsid w:val="00994F88"/>
    <w:rsid w:val="009B42E7"/>
    <w:rsid w:val="009B6050"/>
    <w:rsid w:val="009C31C2"/>
    <w:rsid w:val="009E1BC8"/>
    <w:rsid w:val="009E22D5"/>
    <w:rsid w:val="009E24C6"/>
    <w:rsid w:val="009E69FA"/>
    <w:rsid w:val="009E6C75"/>
    <w:rsid w:val="00A0512B"/>
    <w:rsid w:val="00A05D9A"/>
    <w:rsid w:val="00A23B77"/>
    <w:rsid w:val="00A24212"/>
    <w:rsid w:val="00A24535"/>
    <w:rsid w:val="00A277E2"/>
    <w:rsid w:val="00A335E7"/>
    <w:rsid w:val="00A352FC"/>
    <w:rsid w:val="00A464AD"/>
    <w:rsid w:val="00A56E68"/>
    <w:rsid w:val="00A63F3D"/>
    <w:rsid w:val="00A64309"/>
    <w:rsid w:val="00A82D5E"/>
    <w:rsid w:val="00A96FA5"/>
    <w:rsid w:val="00AB4906"/>
    <w:rsid w:val="00AB6E03"/>
    <w:rsid w:val="00AC166B"/>
    <w:rsid w:val="00AD145F"/>
    <w:rsid w:val="00AE4C0A"/>
    <w:rsid w:val="00B01CA0"/>
    <w:rsid w:val="00B040A8"/>
    <w:rsid w:val="00B1390A"/>
    <w:rsid w:val="00B17562"/>
    <w:rsid w:val="00B21694"/>
    <w:rsid w:val="00B324C7"/>
    <w:rsid w:val="00B44A3B"/>
    <w:rsid w:val="00B47858"/>
    <w:rsid w:val="00B51A99"/>
    <w:rsid w:val="00B608F2"/>
    <w:rsid w:val="00B722C9"/>
    <w:rsid w:val="00B7596B"/>
    <w:rsid w:val="00B829AB"/>
    <w:rsid w:val="00B96CAB"/>
    <w:rsid w:val="00BA237C"/>
    <w:rsid w:val="00BF2E21"/>
    <w:rsid w:val="00C00E95"/>
    <w:rsid w:val="00C20CCA"/>
    <w:rsid w:val="00C36842"/>
    <w:rsid w:val="00C40124"/>
    <w:rsid w:val="00C45700"/>
    <w:rsid w:val="00C46B1E"/>
    <w:rsid w:val="00C46DE5"/>
    <w:rsid w:val="00C538FF"/>
    <w:rsid w:val="00C71BD3"/>
    <w:rsid w:val="00C85F2B"/>
    <w:rsid w:val="00C864F7"/>
    <w:rsid w:val="00C90686"/>
    <w:rsid w:val="00C919F5"/>
    <w:rsid w:val="00CA424D"/>
    <w:rsid w:val="00CB0B7A"/>
    <w:rsid w:val="00CB6EAF"/>
    <w:rsid w:val="00CB79B3"/>
    <w:rsid w:val="00CC7DC6"/>
    <w:rsid w:val="00CD4F7A"/>
    <w:rsid w:val="00CD7A08"/>
    <w:rsid w:val="00CE19F6"/>
    <w:rsid w:val="00CE408F"/>
    <w:rsid w:val="00CE7690"/>
    <w:rsid w:val="00D00F94"/>
    <w:rsid w:val="00D20437"/>
    <w:rsid w:val="00D2095B"/>
    <w:rsid w:val="00D25B60"/>
    <w:rsid w:val="00D25F0D"/>
    <w:rsid w:val="00D4045E"/>
    <w:rsid w:val="00D410C6"/>
    <w:rsid w:val="00D56120"/>
    <w:rsid w:val="00D61BCA"/>
    <w:rsid w:val="00D710E5"/>
    <w:rsid w:val="00D72273"/>
    <w:rsid w:val="00D756DF"/>
    <w:rsid w:val="00D93E9C"/>
    <w:rsid w:val="00D94AB3"/>
    <w:rsid w:val="00D961B3"/>
    <w:rsid w:val="00DA1A35"/>
    <w:rsid w:val="00DA570A"/>
    <w:rsid w:val="00DC4CFF"/>
    <w:rsid w:val="00DC7BD8"/>
    <w:rsid w:val="00DC7DCE"/>
    <w:rsid w:val="00DE05BC"/>
    <w:rsid w:val="00DE26F2"/>
    <w:rsid w:val="00DE2AE0"/>
    <w:rsid w:val="00DE470C"/>
    <w:rsid w:val="00E0341A"/>
    <w:rsid w:val="00E05AAD"/>
    <w:rsid w:val="00E16CD1"/>
    <w:rsid w:val="00E17C2F"/>
    <w:rsid w:val="00E2171C"/>
    <w:rsid w:val="00E219CF"/>
    <w:rsid w:val="00E34556"/>
    <w:rsid w:val="00E34978"/>
    <w:rsid w:val="00E37E71"/>
    <w:rsid w:val="00E404B4"/>
    <w:rsid w:val="00E52014"/>
    <w:rsid w:val="00E54CF2"/>
    <w:rsid w:val="00E62FE2"/>
    <w:rsid w:val="00E64546"/>
    <w:rsid w:val="00E66EB3"/>
    <w:rsid w:val="00E81840"/>
    <w:rsid w:val="00EC186D"/>
    <w:rsid w:val="00EF1C87"/>
    <w:rsid w:val="00EF317E"/>
    <w:rsid w:val="00F068D0"/>
    <w:rsid w:val="00F20F90"/>
    <w:rsid w:val="00F35EC5"/>
    <w:rsid w:val="00F4765E"/>
    <w:rsid w:val="00F5232F"/>
    <w:rsid w:val="00F64202"/>
    <w:rsid w:val="00F6447B"/>
    <w:rsid w:val="00F674B6"/>
    <w:rsid w:val="00F7552E"/>
    <w:rsid w:val="00F807BE"/>
    <w:rsid w:val="00F808FD"/>
    <w:rsid w:val="00F85B9B"/>
    <w:rsid w:val="00F87E9C"/>
    <w:rsid w:val="00FA0F91"/>
    <w:rsid w:val="00FA1F28"/>
    <w:rsid w:val="00FA61F6"/>
    <w:rsid w:val="00FC05CC"/>
    <w:rsid w:val="00FC663E"/>
    <w:rsid w:val="00FC6F80"/>
    <w:rsid w:val="00FC7B65"/>
    <w:rsid w:val="00FD001E"/>
    <w:rsid w:val="00FD0644"/>
    <w:rsid w:val="00FD5E29"/>
    <w:rsid w:val="00FF168B"/>
    <w:rsid w:val="00FF2811"/>
    <w:rsid w:val="00FF59B4"/>
    <w:rsid w:val="00FF5AED"/>
    <w:rsid w:val="00FF77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2107270F"/>
  <w15:docId w15:val="{2030849D-BFE1-4F76-AA37-DD68836B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unhideWhenUsed="1"/>
    <w:lsdException w:name="heading 4" w:unhideWhenUsed="1"/>
    <w:lsdException w:name="heading 5" w:unhideWhenUsed="1"/>
    <w:lsdException w:name="heading 6" w:unhideWhenUsed="1"/>
    <w:lsdException w:name="heading 7" w:unhideWhenUsed="1"/>
    <w:lsdException w:name="heading 8" w:unhideWhenUsed="1"/>
    <w:lsdException w:name="heading 9" w:unhideWhenUsed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906"/>
    <w:pPr>
      <w:spacing w:line="300" w:lineRule="auto"/>
    </w:pPr>
    <w:rPr>
      <w:rFonts w:ascii="Arial" w:eastAsia="Times New Roman" w:hAnsi="Arial" w:cs="Times New Roman"/>
      <w:sz w:val="18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A23B77"/>
    <w:pPr>
      <w:keepNext/>
      <w:keepLines/>
      <w:tabs>
        <w:tab w:val="left" w:pos="4770"/>
      </w:tabs>
      <w:spacing w:line="240" w:lineRule="auto"/>
      <w:ind w:left="-144"/>
      <w:contextualSpacing/>
      <w:outlineLvl w:val="0"/>
    </w:pPr>
    <w:rPr>
      <w:rFonts w:eastAsiaTheme="majorEastAsia" w:cstheme="majorBidi"/>
      <w:noProof/>
      <w:color w:val="39AAAB"/>
      <w:sz w:val="36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1"/>
    <w:qFormat/>
    <w:rsid w:val="001375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1375D2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1375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375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375D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B77"/>
    <w:rPr>
      <w:rFonts w:ascii="Arial" w:eastAsiaTheme="majorEastAsia" w:hAnsi="Arial" w:cstheme="majorBidi"/>
      <w:noProof/>
      <w:color w:val="39AAAB"/>
      <w:sz w:val="36"/>
      <w:szCs w:val="28"/>
    </w:rPr>
  </w:style>
  <w:style w:type="table" w:styleId="TableGrid">
    <w:name w:val="Table Grid"/>
    <w:basedOn w:val="TableNormal"/>
    <w:uiPriority w:val="59"/>
    <w:rsid w:val="00AB4906"/>
    <w:pPr>
      <w:spacing w:before="40"/>
    </w:pPr>
    <w:rPr>
      <w:rFonts w:ascii="Times New Roman" w:eastAsia="Times New Roman" w:hAnsi="Times New Roman" w:cs="Times New Roman"/>
    </w:rPr>
    <w:tblPr>
      <w:tblStyleRowBandSize w:val="1"/>
      <w:tblStyleColBandSize w:val="1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blStylePr w:type="firstRow">
      <w:rPr>
        <w:b/>
        <w:color w:val="FFFFFF"/>
      </w:rPr>
      <w:tblPr/>
      <w:tcPr>
        <w:shd w:val="clear" w:color="auto" w:fill="666666"/>
      </w:tcPr>
    </w:tblStylePr>
    <w:tblStylePr w:type="band1Horz">
      <w:tblPr/>
      <w:tcPr>
        <w:shd w:val="clear" w:color="auto" w:fill="F2F2F2"/>
      </w:tcPr>
    </w:tblStylePr>
    <w:tblStylePr w:type="band2Horz">
      <w:tblPr/>
      <w:tcPr>
        <w:shd w:val="clear" w:color="auto" w:fill="D9D9D9"/>
      </w:tcPr>
    </w:tblStylePr>
  </w:style>
  <w:style w:type="character" w:customStyle="1" w:styleId="st">
    <w:name w:val="st"/>
    <w:basedOn w:val="DefaultParagraphFont"/>
    <w:rsid w:val="00AB4906"/>
  </w:style>
  <w:style w:type="paragraph" w:styleId="Header">
    <w:name w:val="header"/>
    <w:basedOn w:val="Normal"/>
    <w:link w:val="Head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paragraph" w:styleId="Footer">
    <w:name w:val="footer"/>
    <w:basedOn w:val="Normal"/>
    <w:link w:val="FooterChar"/>
    <w:unhideWhenUsed/>
    <w:rsid w:val="000114CC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14CC"/>
    <w:rPr>
      <w:rFonts w:ascii="Arial" w:eastAsia="Times New Roman" w:hAnsi="Arial" w:cs="Times New Roman"/>
      <w:sz w:val="18"/>
      <w:szCs w:val="24"/>
      <w:lang w:val="en-GB" w:eastAsia="en-GB"/>
    </w:rPr>
  </w:style>
  <w:style w:type="character" w:customStyle="1" w:styleId="Heading2Char">
    <w:name w:val="Heading 2 Char"/>
    <w:basedOn w:val="DefaultParagraphFont"/>
    <w:rsid w:val="001375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1375D2"/>
    <w:rPr>
      <w:rFonts w:ascii="Arial" w:eastAsia="Times New Roman" w:hAnsi="Arial" w:cs="Arial"/>
      <w:b/>
      <w:bCs/>
      <w:sz w:val="18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rsid w:val="001375D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val="en-GB" w:eastAsia="en-GB"/>
    </w:rPr>
  </w:style>
  <w:style w:type="character" w:customStyle="1" w:styleId="Heading5Char">
    <w:name w:val="Heading 5 Char"/>
    <w:basedOn w:val="DefaultParagraphFont"/>
    <w:link w:val="Heading5"/>
    <w:rsid w:val="001375D2"/>
    <w:rPr>
      <w:rFonts w:ascii="Arial" w:eastAsia="Times New Roman" w:hAnsi="Arial" w:cs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rsid w:val="001375D2"/>
    <w:rPr>
      <w:rFonts w:ascii="Times New Roman" w:eastAsia="Times New Roman" w:hAnsi="Times New Roman" w:cs="Times New Roman"/>
      <w:b/>
      <w:bCs/>
      <w:sz w:val="22"/>
      <w:szCs w:val="22"/>
      <w:lang w:val="en-GB" w:eastAsia="en-GB"/>
    </w:rPr>
  </w:style>
  <w:style w:type="paragraph" w:customStyle="1" w:styleId="CoverInfo">
    <w:name w:val="Cover_Info"/>
    <w:basedOn w:val="Normal"/>
    <w:autoRedefine/>
    <w:rsid w:val="001375D2"/>
    <w:pPr>
      <w:tabs>
        <w:tab w:val="center" w:pos="4153"/>
        <w:tab w:val="right" w:pos="8306"/>
      </w:tabs>
    </w:pPr>
    <w:rPr>
      <w:b/>
      <w:color w:val="696969"/>
      <w:sz w:val="14"/>
      <w:szCs w:val="16"/>
    </w:rPr>
  </w:style>
  <w:style w:type="character" w:styleId="PageNumber">
    <w:name w:val="page number"/>
    <w:basedOn w:val="DefaultParagraphFont"/>
    <w:rsid w:val="001375D2"/>
  </w:style>
  <w:style w:type="paragraph" w:styleId="TOC1">
    <w:name w:val="toc 1"/>
    <w:basedOn w:val="Normal"/>
    <w:next w:val="Normal"/>
    <w:autoRedefine/>
    <w:uiPriority w:val="39"/>
    <w:rsid w:val="001375D2"/>
    <w:pPr>
      <w:tabs>
        <w:tab w:val="left" w:pos="580"/>
        <w:tab w:val="right" w:leader="dot" w:pos="12950"/>
      </w:tabs>
      <w:spacing w:line="240" w:lineRule="auto"/>
    </w:pPr>
    <w:rPr>
      <w:rFonts w:asciiTheme="minorHAnsi" w:hAnsiTheme="minorHAnsi"/>
      <w:b/>
      <w:sz w:val="24"/>
    </w:rPr>
  </w:style>
  <w:style w:type="character" w:styleId="Hyperlink">
    <w:name w:val="Hyperlink"/>
    <w:basedOn w:val="DefaultParagraphFont"/>
    <w:uiPriority w:val="99"/>
    <w:rsid w:val="001375D2"/>
    <w:rPr>
      <w:color w:val="0000FF"/>
      <w:u w:val="single"/>
    </w:rPr>
  </w:style>
  <w:style w:type="table" w:customStyle="1" w:styleId="Table-CopyDeck">
    <w:name w:val="Table - Copy Deck"/>
    <w:basedOn w:val="TableNormal"/>
    <w:rsid w:val="001375D2"/>
    <w:pPr>
      <w:spacing w:before="120" w:after="60"/>
    </w:pPr>
    <w:rPr>
      <w:rFonts w:ascii="Arial" w:eastAsia="Times New Roman" w:hAnsi="Arial" w:cs="Times New Roman"/>
      <w:sz w:val="14"/>
    </w:rPr>
    <w:tblPr>
      <w:tblStyleRowBandSize w:val="1"/>
      <w:tblStyleColBandSize w:val="1"/>
      <w:tblInd w:w="144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  <w:tblStylePr w:type="firstRow">
      <w:rPr>
        <w:b/>
        <w:color w:val="FFFFFF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666666"/>
      </w:tcPr>
    </w:tblStylePr>
    <w:tblStylePr w:type="lastRow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Vert"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1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cBorders>
        <w:shd w:val="clear" w:color="auto" w:fill="auto"/>
      </w:tcPr>
    </w:tblStylePr>
    <w:tblStylePr w:type="band2Horz">
      <w:rPr>
        <w:color w:val="auto"/>
      </w:rPr>
      <w:tblPr/>
      <w:tcPr>
        <w:tc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  <w:tl2br w:val="nil"/>
          <w:tr2bl w:val="nil"/>
        </w:tcBorders>
        <w:shd w:val="clear" w:color="auto" w:fill="auto"/>
      </w:tcPr>
    </w:tblStylePr>
  </w:style>
  <w:style w:type="table" w:customStyle="1" w:styleId="TableGridB">
    <w:name w:val="Table Grid B"/>
    <w:basedOn w:val="TableNormal"/>
    <w:rsid w:val="001375D2"/>
    <w:pPr>
      <w:spacing w:before="120" w:after="60"/>
      <w:ind w:left="43" w:right="43"/>
    </w:pPr>
    <w:rPr>
      <w:rFonts w:ascii="Arial" w:eastAsia="Times New Roman" w:hAnsi="Arial" w:cs="Times New Roman"/>
      <w:sz w:val="18"/>
    </w:rPr>
    <w:tblPr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rPr>
      <w:jc w:val="center"/>
    </w:trPr>
    <w:tcPr>
      <w:shd w:val="clear" w:color="auto" w:fill="auto"/>
    </w:tcPr>
    <w:tblStylePr w:type="firstRow">
      <w:rPr>
        <w:b/>
        <w:color w:val="FFFFFF"/>
      </w:rPr>
      <w:tblPr/>
      <w:tcPr>
        <w:shd w:val="clear" w:color="auto" w:fill="666666"/>
      </w:tcPr>
    </w:tblStylePr>
  </w:style>
  <w:style w:type="numbering" w:customStyle="1" w:styleId="StyleOutlinenumberedBold2">
    <w:name w:val="Style Outline numbered Bold2"/>
    <w:basedOn w:val="NoList"/>
    <w:rsid w:val="001375D2"/>
    <w:pPr>
      <w:numPr>
        <w:numId w:val="1"/>
      </w:numPr>
    </w:pPr>
  </w:style>
  <w:style w:type="character" w:customStyle="1" w:styleId="Heading2Char1">
    <w:name w:val="Heading 2 Char1"/>
    <w:basedOn w:val="DefaultParagraphFont"/>
    <w:link w:val="Heading2"/>
    <w:rsid w:val="001375D2"/>
    <w:rPr>
      <w:rFonts w:ascii="Arial" w:eastAsia="Times New Roman" w:hAnsi="Arial" w:cs="Arial"/>
      <w:b/>
      <w:bCs/>
      <w:iCs/>
      <w:sz w:val="18"/>
      <w:szCs w:val="28"/>
      <w:lang w:val="en-GB" w:eastAsia="en-GB"/>
    </w:rPr>
  </w:style>
  <w:style w:type="paragraph" w:styleId="TOC2">
    <w:name w:val="toc 2"/>
    <w:basedOn w:val="Normal"/>
    <w:next w:val="Normal"/>
    <w:autoRedefine/>
    <w:uiPriority w:val="39"/>
    <w:rsid w:val="001375D2"/>
    <w:pPr>
      <w:ind w:left="180"/>
    </w:pPr>
    <w:rPr>
      <w:rFonts w:asciiTheme="minorHAnsi" w:hAnsiTheme="minorHAnsi"/>
      <w:b/>
      <w:sz w:val="22"/>
      <w:szCs w:val="22"/>
    </w:rPr>
  </w:style>
  <w:style w:type="paragraph" w:styleId="NormalWeb">
    <w:name w:val="Normal (Web)"/>
    <w:basedOn w:val="Normal"/>
    <w:uiPriority w:val="99"/>
    <w:rsid w:val="001375D2"/>
    <w:rPr>
      <w:rFonts w:ascii="Times New Roman" w:hAnsi="Times New Roman"/>
      <w:sz w:val="24"/>
    </w:rPr>
  </w:style>
  <w:style w:type="paragraph" w:customStyle="1" w:styleId="bodytext">
    <w:name w:val="bodytext"/>
    <w:basedOn w:val="Normal"/>
    <w:rsid w:val="001375D2"/>
    <w:pPr>
      <w:spacing w:before="100" w:beforeAutospacing="1" w:after="100" w:afterAutospacing="1" w:line="240" w:lineRule="auto"/>
    </w:pPr>
    <w:rPr>
      <w:rFonts w:cs="Arial"/>
      <w:color w:val="000000"/>
      <w:sz w:val="24"/>
    </w:rPr>
  </w:style>
  <w:style w:type="character" w:styleId="FollowedHyperlink">
    <w:name w:val="FollowedHyperlink"/>
    <w:basedOn w:val="DefaultParagraphFont"/>
    <w:rsid w:val="001375D2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137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375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75D2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375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75D2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rsid w:val="00137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75D2"/>
    <w:rPr>
      <w:rFonts w:ascii="Tahoma" w:eastAsia="Times New Roman" w:hAnsi="Tahoma" w:cs="Tahoma"/>
      <w:sz w:val="16"/>
      <w:szCs w:val="16"/>
      <w:lang w:val="en-GB" w:eastAsia="en-GB"/>
    </w:rPr>
  </w:style>
  <w:style w:type="table" w:customStyle="1" w:styleId="EISTable-CopyDeck">
    <w:name w:val="EIS Table - Copy Deck"/>
    <w:basedOn w:val="TableNormal"/>
    <w:rsid w:val="001375D2"/>
    <w:pPr>
      <w:spacing w:before="120" w:after="120"/>
      <w:ind w:left="144" w:right="144"/>
    </w:pPr>
    <w:rPr>
      <w:rFonts w:ascii="Georgia" w:eastAsia="Times New Roman" w:hAnsi="Georgia" w:cs="Times New Roman"/>
      <w:color w:val="666666"/>
      <w:sz w:val="18"/>
    </w:rPr>
    <w:tblPr>
      <w:tblStyleRowBandSize w:val="1"/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666666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nil"/>
          <w:insideV w:val="single" w:sz="4" w:space="0" w:color="808080"/>
          <w:tl2br w:val="nil"/>
          <w:tr2bl w:val="nil"/>
        </w:tcBorders>
        <w:shd w:val="clear" w:color="auto" w:fill="auto"/>
      </w:tcPr>
    </w:tblStylePr>
  </w:style>
  <w:style w:type="paragraph" w:customStyle="1" w:styleId="DeckRegularText">
    <w:name w:val="Deck Regular Text"/>
    <w:basedOn w:val="Normal"/>
    <w:rsid w:val="001375D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375D2"/>
    <w:pPr>
      <w:autoSpaceDE w:val="0"/>
      <w:autoSpaceDN w:val="0"/>
      <w:adjustRightInd w:val="0"/>
      <w:spacing w:line="143" w:lineRule="atLeast"/>
    </w:pPr>
    <w:rPr>
      <w:rFonts w:ascii="Verdana" w:hAnsi="Verdana"/>
      <w:color w:val="000000"/>
      <w:szCs w:val="12"/>
      <w:lang w:eastAsia="en-US"/>
    </w:rPr>
  </w:style>
  <w:style w:type="character" w:customStyle="1" w:styleId="BodyText2Char">
    <w:name w:val="Body Text 2 Char"/>
    <w:basedOn w:val="DefaultParagraphFont"/>
    <w:link w:val="BodyText2"/>
    <w:rsid w:val="001375D2"/>
    <w:rPr>
      <w:rFonts w:ascii="Verdana" w:eastAsia="Times New Roman" w:hAnsi="Verdana" w:cs="Times New Roman"/>
      <w:color w:val="000000"/>
      <w:sz w:val="18"/>
      <w:szCs w:val="12"/>
      <w:lang w:val="en-GB"/>
    </w:rPr>
  </w:style>
  <w:style w:type="character" w:styleId="Emphasis">
    <w:name w:val="Emphasis"/>
    <w:basedOn w:val="DefaultParagraphFont"/>
    <w:uiPriority w:val="20"/>
    <w:qFormat/>
    <w:rsid w:val="001375D2"/>
    <w:rPr>
      <w:i/>
      <w:iCs/>
    </w:rPr>
  </w:style>
  <w:style w:type="character" w:styleId="Strong">
    <w:name w:val="Strong"/>
    <w:basedOn w:val="DefaultParagraphFont"/>
    <w:uiPriority w:val="22"/>
    <w:qFormat/>
    <w:rsid w:val="001375D2"/>
    <w:rPr>
      <w:b/>
      <w:bCs/>
    </w:rPr>
  </w:style>
  <w:style w:type="paragraph" w:customStyle="1" w:styleId="backtotop1">
    <w:name w:val="backtotop1"/>
    <w:basedOn w:val="Normal"/>
    <w:rsid w:val="001375D2"/>
    <w:pPr>
      <w:spacing w:after="150" w:line="360" w:lineRule="atLeast"/>
      <w:jc w:val="right"/>
    </w:pPr>
    <w:rPr>
      <w:rFonts w:cs="Arial"/>
      <w:color w:val="666666"/>
      <w:sz w:val="24"/>
    </w:rPr>
  </w:style>
  <w:style w:type="paragraph" w:styleId="z-TopofForm">
    <w:name w:val="HTML Top of Form"/>
    <w:basedOn w:val="Normal"/>
    <w:next w:val="Normal"/>
    <w:link w:val="z-TopofFormChar"/>
    <w:hidden/>
    <w:rsid w:val="001375D2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rsid w:val="001375D2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1375D2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375D2"/>
  </w:style>
  <w:style w:type="paragraph" w:customStyle="1" w:styleId="backtotop">
    <w:name w:val="backtotop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rsid w:val="001375D2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rsid w:val="001375D2"/>
    <w:pPr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rsid w:val="001375D2"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rsid w:val="001375D2"/>
    <w:pPr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rsid w:val="001375D2"/>
    <w:pPr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rsid w:val="001375D2"/>
    <w:pPr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rsid w:val="001375D2"/>
    <w:pPr>
      <w:ind w:left="1440"/>
    </w:pPr>
    <w:rPr>
      <w:rFonts w:asciiTheme="minorHAnsi" w:hAnsiTheme="minorHAnsi"/>
      <w:sz w:val="20"/>
      <w:szCs w:val="20"/>
    </w:rPr>
  </w:style>
  <w:style w:type="character" w:customStyle="1" w:styleId="apple-style-span">
    <w:name w:val="apple-style-span"/>
    <w:basedOn w:val="DefaultParagraphFont"/>
    <w:rsid w:val="001375D2"/>
  </w:style>
  <w:style w:type="character" w:customStyle="1" w:styleId="asterix">
    <w:name w:val="asterix"/>
    <w:basedOn w:val="DefaultParagraphFont"/>
    <w:rsid w:val="001375D2"/>
  </w:style>
  <w:style w:type="character" w:customStyle="1" w:styleId="formlabel">
    <w:name w:val="formlabel"/>
    <w:basedOn w:val="DefaultParagraphFont"/>
    <w:rsid w:val="001375D2"/>
  </w:style>
  <w:style w:type="paragraph" w:customStyle="1" w:styleId="itemnav">
    <w:name w:val="itemnav"/>
    <w:basedOn w:val="Normal"/>
    <w:rsid w:val="001375D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rsid w:val="001375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375D2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FootnoteText">
    <w:name w:val="footnote text"/>
    <w:basedOn w:val="Normal"/>
    <w:link w:val="FootnoteTextChar"/>
    <w:unhideWhenUsed/>
    <w:rsid w:val="001375D2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1375D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1375D2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75D2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Times New Roman" w:hAnsi="Times New Roman"/>
      <w:sz w:val="20"/>
      <w:szCs w:val="20"/>
      <w:lang w:val="en-US" w:eastAsia="en-US"/>
    </w:rPr>
  </w:style>
  <w:style w:type="table" w:styleId="TableGrid6">
    <w:name w:val="Table Grid 6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5">
    <w:name w:val="Table Grid 5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paragraph" w:styleId="Revision">
    <w:name w:val="Revision"/>
    <w:hidden/>
    <w:uiPriority w:val="99"/>
    <w:rsid w:val="001375D2"/>
    <w:rPr>
      <w:rFonts w:ascii="Arial" w:eastAsia="Times New Roman" w:hAnsi="Arial" w:cs="Times New Roman"/>
      <w:sz w:val="18"/>
      <w:lang w:val="en-GB" w:eastAsia="en-GB"/>
    </w:rPr>
  </w:style>
  <w:style w:type="table" w:styleId="TableElegant">
    <w:name w:val="Table Elegant"/>
    <w:basedOn w:val="TableNormal"/>
    <w:rsid w:val="001375D2"/>
    <w:pPr>
      <w:spacing w:line="300" w:lineRule="auto"/>
    </w:pPr>
    <w:rPr>
      <w:rFonts w:ascii="Times New Roman" w:eastAsia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paragraph" w:customStyle="1" w:styleId="Default">
    <w:name w:val="Default"/>
    <w:rsid w:val="001375D2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</w:rPr>
  </w:style>
  <w:style w:type="character" w:customStyle="1" w:styleId="A9">
    <w:name w:val="A9"/>
    <w:uiPriority w:val="99"/>
    <w:rsid w:val="001375D2"/>
    <w:rPr>
      <w:rFonts w:cs="HelveticaNeueLT Std"/>
      <w:color w:val="000000"/>
    </w:rPr>
  </w:style>
  <w:style w:type="character" w:customStyle="1" w:styleId="A2">
    <w:name w:val="A2"/>
    <w:uiPriority w:val="99"/>
    <w:rsid w:val="001375D2"/>
    <w:rPr>
      <w:rFonts w:cs="HelveticaNeueLT Std"/>
      <w:color w:val="57585A"/>
      <w:sz w:val="11"/>
      <w:szCs w:val="11"/>
    </w:rPr>
  </w:style>
  <w:style w:type="paragraph" w:customStyle="1" w:styleId="Pa3">
    <w:name w:val="Pa3"/>
    <w:basedOn w:val="Default"/>
    <w:next w:val="Default"/>
    <w:uiPriority w:val="99"/>
    <w:rsid w:val="001375D2"/>
    <w:pPr>
      <w:spacing w:line="201" w:lineRule="atLeast"/>
    </w:pPr>
    <w:rPr>
      <w:rFonts w:cs="Times New Roman"/>
      <w:color w:val="auto"/>
    </w:rPr>
  </w:style>
  <w:style w:type="paragraph" w:customStyle="1" w:styleId="Klick">
    <w:name w:val="Klick"/>
    <w:basedOn w:val="Normal"/>
    <w:qFormat/>
    <w:rsid w:val="001375D2"/>
    <w:pPr>
      <w:spacing w:line="240" w:lineRule="auto"/>
      <w:ind w:left="-709" w:right="-291"/>
    </w:pPr>
    <w:rPr>
      <w:rFonts w:ascii="Calibri" w:hAnsi="Calibri" w:cs="Arial"/>
      <w:sz w:val="20"/>
      <w:szCs w:val="20"/>
      <w:lang w:val="en-US" w:eastAsia="en-CA"/>
    </w:rPr>
  </w:style>
  <w:style w:type="paragraph" w:styleId="TOCHeading">
    <w:name w:val="TOC Heading"/>
    <w:basedOn w:val="Heading1"/>
    <w:next w:val="Normal"/>
    <w:uiPriority w:val="39"/>
    <w:unhideWhenUsed/>
    <w:qFormat/>
    <w:rsid w:val="001375D2"/>
    <w:pPr>
      <w:tabs>
        <w:tab w:val="clear" w:pos="4770"/>
      </w:tabs>
      <w:spacing w:before="480" w:line="276" w:lineRule="auto"/>
      <w:ind w:left="0"/>
      <w:contextualSpacing w:val="0"/>
      <w:outlineLvl w:val="9"/>
    </w:pPr>
    <w:rPr>
      <w:rFonts w:asciiTheme="majorHAnsi" w:hAnsiTheme="majorHAnsi"/>
      <w:b/>
      <w:bCs/>
      <w:noProof w:val="0"/>
      <w:color w:val="365F91" w:themeColor="accent1" w:themeShade="BF"/>
      <w:sz w:val="28"/>
    </w:rPr>
  </w:style>
  <w:style w:type="character" w:styleId="PlaceholderText">
    <w:name w:val="Placeholder Text"/>
    <w:basedOn w:val="DefaultParagraphFont"/>
    <w:uiPriority w:val="99"/>
    <w:rsid w:val="001375D2"/>
    <w:rPr>
      <w:color w:val="808080"/>
    </w:rPr>
  </w:style>
  <w:style w:type="character" w:customStyle="1" w:styleId="citation">
    <w:name w:val="citation"/>
    <w:basedOn w:val="DefaultParagraphFont"/>
    <w:rsid w:val="001375D2"/>
  </w:style>
  <w:style w:type="character" w:customStyle="1" w:styleId="bodycopy">
    <w:name w:val="body copy"/>
    <w:uiPriority w:val="99"/>
    <w:rsid w:val="00752FA0"/>
    <w:rPr>
      <w:rFonts w:ascii="EkMukta-Light" w:hAnsi="EkMukta-Light" w:cs="EkMukta-Light"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76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7ab18f-b260-42f9-9a24-541d34469172" xsi:nil="true"/>
    <lcf76f155ced4ddcb4097134ff3c332f xmlns="f70291cd-d0dc-4973-a869-f1336760fe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D00665F05964987090F63E542BD42" ma:contentTypeVersion="16" ma:contentTypeDescription="Create a new document." ma:contentTypeScope="" ma:versionID="624b8af1c47d77b1dcf88b473d6789cc">
  <xsd:schema xmlns:xsd="http://www.w3.org/2001/XMLSchema" xmlns:xs="http://www.w3.org/2001/XMLSchema" xmlns:p="http://schemas.microsoft.com/office/2006/metadata/properties" xmlns:ns2="f70291cd-d0dc-4973-a869-f1336760fe1e" xmlns:ns3="557ab18f-b260-42f9-9a24-541d34469172" targetNamespace="http://schemas.microsoft.com/office/2006/metadata/properties" ma:root="true" ma:fieldsID="f09976d798df20f4eb3c6b7223c71f1f" ns2:_="" ns3:_="">
    <xsd:import namespace="f70291cd-d0dc-4973-a869-f1336760fe1e"/>
    <xsd:import namespace="557ab18f-b260-42f9-9a24-541d34469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291cd-d0dc-4973-a869-f1336760fe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f04258-d405-477b-991f-14aa32a7a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ab18f-b260-42f9-9a24-541d34469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b8985c-a56e-4245-9910-bd6d153b1275}" ma:internalName="TaxCatchAll" ma:showField="CatchAllData" ma:web="557ab18f-b260-42f9-9a24-541d34469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689CD7A5B4647AEDB68E24C978F98" ma:contentTypeVersion="72" ma:contentTypeDescription="Create a new document." ma:contentTypeScope="" ma:versionID="ae504e1c7766d95b0e7e91c097dbd825">
  <xsd:schema xmlns:xsd="http://www.w3.org/2001/XMLSchema" xmlns:xs="http://www.w3.org/2001/XMLSchema" xmlns:p="http://schemas.microsoft.com/office/2006/metadata/properties" xmlns:ns2="bdb2ef6e-8efe-4a7e-9f1e-0eba45344756" xmlns:ns3="c25f2ba5-8c06-4105-bc3e-2b38c24c9abb" xmlns:ns4="56ca14a9-86ae-4ef3-8e6a-8ffc11662945" targetNamespace="http://schemas.microsoft.com/office/2006/metadata/properties" ma:root="true" ma:fieldsID="f286cd968102987a72ae0b8e81bac80b" ns2:_="" ns3:_="" ns4:_="">
    <xsd:import namespace="bdb2ef6e-8efe-4a7e-9f1e-0eba45344756"/>
    <xsd:import namespace="c25f2ba5-8c06-4105-bc3e-2b38c24c9abb"/>
    <xsd:import namespace="56ca14a9-86ae-4ef3-8e6a-8ffc116629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_dlc_DocId" minOccurs="0"/>
                <xsd:element ref="ns4:_dlc_DocIdUrl" minOccurs="0"/>
                <xsd:element ref="ns4:_dlc_DocIdPersistId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2ef6e-8efe-4a7e-9f1e-0eba45344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f2ba5-8c06-4105-bc3e-2b38c24c9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a14a9-86ae-4ef3-8e6a-8ffc11662945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E0B37-4D8D-4694-B4F5-BD8D0E602C12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bdb2ef6e-8efe-4a7e-9f1e-0eba45344756"/>
    <ds:schemaRef ds:uri="56ca14a9-86ae-4ef3-8e6a-8ffc11662945"/>
    <ds:schemaRef ds:uri="http://schemas.microsoft.com/office/infopath/2007/PartnerControls"/>
    <ds:schemaRef ds:uri="http://schemas.openxmlformats.org/package/2006/metadata/core-properties"/>
    <ds:schemaRef ds:uri="c25f2ba5-8c06-4105-bc3e-2b38c24c9abb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A9838F9-34C6-4372-8452-D5C2CD8647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CF786-EAA1-4CE1-A412-BD3508A903B7}"/>
</file>

<file path=customXml/itemProps4.xml><?xml version="1.0" encoding="utf-8"?>
<ds:datastoreItem xmlns:ds="http://schemas.openxmlformats.org/officeDocument/2006/customXml" ds:itemID="{BFED66CB-DE24-4340-9E8B-67AD20C3AC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2ef6e-8efe-4a7e-9f1e-0eba45344756"/>
    <ds:schemaRef ds:uri="c25f2ba5-8c06-4105-bc3e-2b38c24c9abb"/>
    <ds:schemaRef ds:uri="56ca14a9-86ae-4ef3-8e6a-8ffc116629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B2AD21-C7EA-4799-88DE-738066BDD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 planner checklist</vt:lpstr>
    </vt:vector>
  </TitlesOfParts>
  <Company>Klick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planner checklist</dc:title>
  <dc:creator>Heeyol Lee</dc:creator>
  <cp:lastModifiedBy>Nikki Medalen</cp:lastModifiedBy>
  <cp:revision>2</cp:revision>
  <cp:lastPrinted>2014-10-08T17:56:00Z</cp:lastPrinted>
  <dcterms:created xsi:type="dcterms:W3CDTF">2020-12-23T18:11:00Z</dcterms:created>
  <dcterms:modified xsi:type="dcterms:W3CDTF">2020-12-23T18:11:00Z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0x010100A95D00665F05964987090F63E542BD42</vt:lpwstr>
  </property>
  <property fmtid="{D5CDD505-2E9C-101B-9397-08002B2CF9AE}" pid="3" name="_dlc_DocIdItemGuid">
    <vt:lpwstr>f8eca9af-4637-45dc-9b20-b4f25443b555</vt:lpwstr>
  </property>
  <property fmtid="{D5CDD505-2E9C-101B-9397-08002B2CF9AE}" pid="4" name="MediaServiceImageTags">
    <vt:lpwstr/>
  </property>
</Properties>
</file>